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25" w:rsidRPr="00B46625" w:rsidRDefault="00B46625" w:rsidP="00B46625">
      <w:pPr>
        <w:jc w:val="center"/>
        <w:textAlignment w:val="baseline"/>
        <w:rPr>
          <w:rFonts w:ascii="Verdana" w:hAnsi="Verdana" w:cstheme="minorBidi"/>
          <w:b/>
          <w:bCs/>
          <w:iCs/>
          <w:kern w:val="24"/>
          <w:sz w:val="20"/>
        </w:rPr>
      </w:pPr>
      <w:bookmarkStart w:id="0" w:name="_GoBack"/>
      <w:bookmarkEnd w:id="0"/>
      <w:r w:rsidRPr="00B46625">
        <w:rPr>
          <w:rFonts w:ascii="Verdana" w:hAnsi="Verdana" w:cstheme="minorBidi"/>
          <w:b/>
          <w:bCs/>
          <w:iCs/>
          <w:kern w:val="24"/>
          <w:sz w:val="20"/>
        </w:rPr>
        <w:t>UNIDAD DE ACTIVOS FIJOS</w:t>
      </w:r>
    </w:p>
    <w:p w:rsidR="00B46625" w:rsidRPr="00B46625" w:rsidRDefault="00B46625" w:rsidP="00B46625">
      <w:pPr>
        <w:jc w:val="center"/>
        <w:textAlignment w:val="baseline"/>
        <w:rPr>
          <w:rFonts w:ascii="Verdana" w:hAnsi="Verdana" w:cstheme="minorBidi"/>
          <w:b/>
          <w:bCs/>
          <w:iCs/>
          <w:kern w:val="24"/>
          <w:sz w:val="20"/>
        </w:rPr>
      </w:pPr>
    </w:p>
    <w:p w:rsidR="00B46625" w:rsidRPr="00B46625" w:rsidRDefault="00B46625" w:rsidP="00B46625">
      <w:pPr>
        <w:jc w:val="center"/>
        <w:textAlignment w:val="baseline"/>
        <w:rPr>
          <w:rFonts w:ascii="Verdana" w:hAnsi="Verdana" w:cstheme="minorBidi"/>
          <w:b/>
          <w:bCs/>
          <w:iCs/>
          <w:kern w:val="24"/>
          <w:sz w:val="20"/>
        </w:rPr>
      </w:pPr>
      <w:r w:rsidRPr="00B46625">
        <w:rPr>
          <w:rFonts w:ascii="Verdana" w:hAnsi="Verdana" w:cstheme="minorBidi"/>
          <w:b/>
          <w:bCs/>
          <w:iCs/>
          <w:kern w:val="24"/>
          <w:sz w:val="20"/>
        </w:rPr>
        <w:t>PROCESO DE BAJA DE BIENES DEL SECTOR PÚBLICO</w:t>
      </w:r>
    </w:p>
    <w:p w:rsidR="00B46625" w:rsidRDefault="00B46625" w:rsidP="00300C98">
      <w:pPr>
        <w:textAlignment w:val="baseline"/>
        <w:rPr>
          <w:rFonts w:ascii="Verdana" w:hAnsi="Verdana" w:cstheme="minorBidi"/>
          <w:b/>
          <w:bCs/>
          <w:i/>
          <w:iCs/>
          <w:kern w:val="24"/>
          <w:sz w:val="20"/>
        </w:rPr>
      </w:pPr>
    </w:p>
    <w:p w:rsidR="00B46625" w:rsidRDefault="00B46625" w:rsidP="00B46625">
      <w:pPr>
        <w:textAlignment w:val="baseline"/>
        <w:rPr>
          <w:rFonts w:ascii="Verdana" w:hAnsi="Verdana" w:cstheme="minorBidi"/>
          <w:b/>
          <w:bCs/>
          <w:i/>
          <w:iCs/>
          <w:kern w:val="24"/>
          <w:sz w:val="20"/>
        </w:rPr>
      </w:pPr>
    </w:p>
    <w:p w:rsidR="00B46625" w:rsidRPr="002B0D23" w:rsidRDefault="00B46625" w:rsidP="00B46625">
      <w:pPr>
        <w:textAlignment w:val="baseline"/>
        <w:rPr>
          <w:rFonts w:ascii="Verdana" w:hAnsi="Verdana" w:cstheme="minorBidi"/>
          <w:b/>
          <w:bCs/>
          <w:i/>
          <w:iCs/>
          <w:kern w:val="24"/>
          <w:sz w:val="20"/>
        </w:rPr>
      </w:pPr>
      <w:r w:rsidRPr="002B0D23">
        <w:rPr>
          <w:rFonts w:ascii="Verdana" w:hAnsi="Verdana" w:cstheme="minorBidi"/>
          <w:b/>
          <w:bCs/>
          <w:i/>
          <w:iCs/>
          <w:kern w:val="24"/>
          <w:sz w:val="20"/>
        </w:rPr>
        <w:t>NORMATIVA</w:t>
      </w:r>
    </w:p>
    <w:p w:rsidR="00B46625" w:rsidRPr="002B0D23" w:rsidRDefault="00B46625" w:rsidP="00B46625">
      <w:pPr>
        <w:textAlignment w:val="baseline"/>
        <w:rPr>
          <w:rFonts w:ascii="Verdana" w:hAnsi="Verdana" w:cstheme="minorBidi"/>
          <w:b/>
          <w:bCs/>
          <w:i/>
          <w:iCs/>
          <w:kern w:val="24"/>
          <w:sz w:val="20"/>
        </w:rPr>
      </w:pPr>
    </w:p>
    <w:p w:rsidR="00B46625" w:rsidRPr="007D2691" w:rsidRDefault="00B46625" w:rsidP="00B46625">
      <w:pPr>
        <w:pStyle w:val="Prrafodelista"/>
        <w:numPr>
          <w:ilvl w:val="0"/>
          <w:numId w:val="6"/>
        </w:numPr>
        <w:textAlignment w:val="baseline"/>
        <w:rPr>
          <w:rFonts w:ascii="Verdana" w:hAnsi="Verdana" w:cstheme="minorBidi"/>
          <w:bCs/>
          <w:iCs/>
          <w:kern w:val="24"/>
          <w:sz w:val="20"/>
          <w:szCs w:val="20"/>
        </w:rPr>
      </w:pPr>
      <w:r w:rsidRPr="007D2691">
        <w:rPr>
          <w:rFonts w:ascii="Verdana" w:hAnsi="Verdana" w:cstheme="minorBidi"/>
          <w:bCs/>
          <w:iCs/>
          <w:kern w:val="24"/>
          <w:sz w:val="20"/>
          <w:szCs w:val="20"/>
        </w:rPr>
        <w:t>Reglamento General Sustitutivo para el Manejo y Administración  de Bienes del Sector Público.</w:t>
      </w:r>
    </w:p>
    <w:p w:rsidR="00B46625" w:rsidRPr="007D2691" w:rsidRDefault="00B46625" w:rsidP="00B46625">
      <w:pPr>
        <w:pStyle w:val="Prrafodelista"/>
        <w:numPr>
          <w:ilvl w:val="0"/>
          <w:numId w:val="9"/>
        </w:numPr>
        <w:textAlignment w:val="baseline"/>
        <w:rPr>
          <w:rFonts w:ascii="Verdana" w:hAnsi="Verdana" w:cstheme="minorBidi"/>
          <w:bCs/>
          <w:iCs/>
          <w:kern w:val="24"/>
          <w:sz w:val="20"/>
          <w:szCs w:val="20"/>
        </w:rPr>
      </w:pPr>
      <w:r w:rsidRPr="007D2691">
        <w:rPr>
          <w:rFonts w:ascii="Verdana" w:hAnsi="Verdana" w:cstheme="minorBidi"/>
          <w:bCs/>
          <w:iCs/>
          <w:kern w:val="24"/>
          <w:sz w:val="20"/>
          <w:szCs w:val="20"/>
        </w:rPr>
        <w:t>Reglamento para el control administrativo de los Bienes no considerados activos fijos</w:t>
      </w:r>
    </w:p>
    <w:p w:rsidR="00B46625" w:rsidRPr="00AB1BB9" w:rsidRDefault="00B46625" w:rsidP="00B46625">
      <w:pPr>
        <w:pStyle w:val="Prrafodelista"/>
        <w:numPr>
          <w:ilvl w:val="0"/>
          <w:numId w:val="9"/>
        </w:numPr>
        <w:textAlignment w:val="baseline"/>
        <w:rPr>
          <w:rFonts w:ascii="Verdana" w:hAnsi="Verdana" w:cstheme="minorBidi"/>
          <w:bCs/>
          <w:iCs/>
          <w:kern w:val="24"/>
          <w:sz w:val="20"/>
          <w:szCs w:val="20"/>
        </w:rPr>
      </w:pPr>
      <w:r w:rsidRPr="00AB1BB9">
        <w:rPr>
          <w:rFonts w:ascii="Verdana" w:hAnsi="Verdana" w:cstheme="minorBidi"/>
          <w:bCs/>
          <w:iCs/>
          <w:kern w:val="24"/>
          <w:sz w:val="20"/>
          <w:szCs w:val="20"/>
        </w:rPr>
        <w:t>Manual General de Administración y Control de los Activos Fijos</w:t>
      </w:r>
    </w:p>
    <w:p w:rsidR="00B46625" w:rsidRDefault="00B46625" w:rsidP="00B46625">
      <w:pPr>
        <w:pStyle w:val="Prrafodelista"/>
        <w:numPr>
          <w:ilvl w:val="0"/>
          <w:numId w:val="9"/>
        </w:numPr>
        <w:textAlignment w:val="baseline"/>
        <w:rPr>
          <w:rFonts w:ascii="Verdana" w:hAnsi="Verdana" w:cstheme="minorBidi"/>
          <w:bCs/>
          <w:iCs/>
          <w:kern w:val="24"/>
          <w:sz w:val="20"/>
          <w:szCs w:val="20"/>
        </w:rPr>
      </w:pPr>
      <w:r w:rsidRPr="00AB1BB9">
        <w:rPr>
          <w:rFonts w:ascii="Verdana" w:hAnsi="Verdana" w:cstheme="minorBidi"/>
          <w:bCs/>
          <w:iCs/>
          <w:kern w:val="24"/>
          <w:sz w:val="20"/>
          <w:szCs w:val="20"/>
        </w:rPr>
        <w:t xml:space="preserve">Decreto </w:t>
      </w:r>
      <w:r w:rsidR="000249A1">
        <w:rPr>
          <w:rFonts w:ascii="Verdana" w:hAnsi="Verdana" w:cstheme="minorBidi"/>
          <w:bCs/>
          <w:iCs/>
          <w:kern w:val="24"/>
          <w:sz w:val="20"/>
          <w:szCs w:val="20"/>
        </w:rPr>
        <w:t>Ejecutivo</w:t>
      </w:r>
      <w:r w:rsidRPr="00AB1BB9">
        <w:rPr>
          <w:rFonts w:ascii="Verdana" w:hAnsi="Verdana" w:cstheme="minorBidi"/>
          <w:bCs/>
          <w:iCs/>
          <w:kern w:val="24"/>
          <w:sz w:val="20"/>
          <w:szCs w:val="20"/>
        </w:rPr>
        <w:t xml:space="preserve"> Nº 1791-A par</w:t>
      </w:r>
      <w:r w:rsidR="00913BE5">
        <w:rPr>
          <w:rFonts w:ascii="Verdana" w:hAnsi="Verdana" w:cstheme="minorBidi"/>
          <w:bCs/>
          <w:iCs/>
          <w:kern w:val="24"/>
          <w:sz w:val="20"/>
          <w:szCs w:val="20"/>
        </w:rPr>
        <w:t xml:space="preserve">a la </w:t>
      </w:r>
      <w:proofErr w:type="spellStart"/>
      <w:r w:rsidR="00913BE5">
        <w:rPr>
          <w:rFonts w:ascii="Verdana" w:hAnsi="Verdana" w:cstheme="minorBidi"/>
          <w:bCs/>
          <w:iCs/>
          <w:kern w:val="24"/>
          <w:sz w:val="20"/>
          <w:szCs w:val="20"/>
        </w:rPr>
        <w:t>Chatarrización</w:t>
      </w:r>
      <w:proofErr w:type="spellEnd"/>
      <w:r w:rsidRPr="00AB1BB9">
        <w:rPr>
          <w:rFonts w:ascii="Verdana" w:hAnsi="Verdana" w:cstheme="minorBidi"/>
          <w:bCs/>
          <w:iCs/>
          <w:kern w:val="24"/>
          <w:sz w:val="20"/>
          <w:szCs w:val="20"/>
        </w:rPr>
        <w:t>.</w:t>
      </w:r>
    </w:p>
    <w:p w:rsidR="000249A1" w:rsidRDefault="000249A1" w:rsidP="00B46625">
      <w:pPr>
        <w:pStyle w:val="Prrafodelista"/>
        <w:numPr>
          <w:ilvl w:val="0"/>
          <w:numId w:val="9"/>
        </w:numPr>
        <w:textAlignment w:val="baseline"/>
        <w:rPr>
          <w:rFonts w:ascii="Verdana" w:hAnsi="Verdana" w:cstheme="minorBidi"/>
          <w:bCs/>
          <w:iCs/>
          <w:kern w:val="24"/>
          <w:sz w:val="20"/>
          <w:szCs w:val="20"/>
        </w:rPr>
      </w:pPr>
      <w:r>
        <w:rPr>
          <w:rFonts w:ascii="Verdana" w:hAnsi="Verdana" w:cstheme="minorBidi"/>
          <w:bCs/>
          <w:iCs/>
          <w:kern w:val="24"/>
          <w:sz w:val="20"/>
          <w:szCs w:val="20"/>
        </w:rPr>
        <w:t xml:space="preserve">Decreto Ejecutivo Nº 1327 para el </w:t>
      </w:r>
      <w:proofErr w:type="spellStart"/>
      <w:r>
        <w:rPr>
          <w:rFonts w:ascii="Verdana" w:hAnsi="Verdana" w:cstheme="minorBidi"/>
          <w:bCs/>
          <w:iCs/>
          <w:kern w:val="24"/>
          <w:sz w:val="20"/>
          <w:szCs w:val="20"/>
        </w:rPr>
        <w:t>Reuso</w:t>
      </w:r>
      <w:proofErr w:type="spellEnd"/>
      <w:r>
        <w:rPr>
          <w:rFonts w:ascii="Verdana" w:hAnsi="Verdana" w:cstheme="minorBidi"/>
          <w:bCs/>
          <w:iCs/>
          <w:kern w:val="24"/>
          <w:sz w:val="20"/>
          <w:szCs w:val="20"/>
        </w:rPr>
        <w:t xml:space="preserve"> de Llantas</w:t>
      </w:r>
    </w:p>
    <w:p w:rsidR="000249A1" w:rsidRDefault="000249A1" w:rsidP="00B46625">
      <w:pPr>
        <w:pStyle w:val="Prrafodelista"/>
        <w:numPr>
          <w:ilvl w:val="0"/>
          <w:numId w:val="9"/>
        </w:numPr>
        <w:textAlignment w:val="baseline"/>
        <w:rPr>
          <w:rFonts w:ascii="Verdana" w:hAnsi="Verdana" w:cstheme="minorBidi"/>
          <w:bCs/>
          <w:iCs/>
          <w:kern w:val="24"/>
          <w:sz w:val="20"/>
          <w:szCs w:val="20"/>
        </w:rPr>
      </w:pPr>
    </w:p>
    <w:p w:rsidR="00B46625" w:rsidRDefault="00B46625" w:rsidP="00300C98">
      <w:pPr>
        <w:textAlignment w:val="baseline"/>
        <w:rPr>
          <w:rFonts w:ascii="Verdana" w:hAnsi="Verdana" w:cstheme="minorBidi"/>
          <w:b/>
          <w:bCs/>
          <w:i/>
          <w:iCs/>
          <w:kern w:val="24"/>
          <w:sz w:val="20"/>
        </w:rPr>
      </w:pPr>
    </w:p>
    <w:p w:rsidR="00AB1BB9" w:rsidRPr="000249A1" w:rsidRDefault="00AB1BB9" w:rsidP="00300C98">
      <w:pPr>
        <w:textAlignment w:val="baseline"/>
        <w:rPr>
          <w:rFonts w:ascii="Verdana" w:hAnsi="Verdana" w:cstheme="minorBidi"/>
          <w:b/>
          <w:bCs/>
          <w:iCs/>
          <w:kern w:val="24"/>
          <w:sz w:val="20"/>
        </w:rPr>
      </w:pPr>
      <w:r w:rsidRPr="000249A1">
        <w:rPr>
          <w:rFonts w:ascii="Verdana" w:hAnsi="Verdana" w:cstheme="minorBidi"/>
          <w:b/>
          <w:bCs/>
          <w:iCs/>
          <w:kern w:val="24"/>
          <w:sz w:val="20"/>
        </w:rPr>
        <w:t>BAJA DE BIENES</w:t>
      </w:r>
    </w:p>
    <w:p w:rsidR="00AB1BB9" w:rsidRDefault="00AB1BB9" w:rsidP="007D2691">
      <w:pPr>
        <w:jc w:val="both"/>
        <w:textAlignment w:val="baseline"/>
        <w:rPr>
          <w:rFonts w:ascii="Arial" w:hAnsi="Arial"/>
          <w:sz w:val="22"/>
          <w:lang w:val="es-ES_tradnl"/>
        </w:rPr>
      </w:pPr>
    </w:p>
    <w:p w:rsidR="00B46625" w:rsidRDefault="00B46625" w:rsidP="000249A1">
      <w:pPr>
        <w:pStyle w:val="Subttulo"/>
        <w:rPr>
          <w:b/>
          <w:lang w:val="es-ES_tradnl"/>
        </w:rPr>
      </w:pPr>
      <w:r w:rsidRPr="000249A1">
        <w:rPr>
          <w:b/>
          <w:lang w:val="es-ES_tradnl"/>
        </w:rPr>
        <w:t>MANUAL GENERAL DE ADMINISTRACION Y CONTROL DE LOS ACTIVOS FIJOS</w:t>
      </w:r>
    </w:p>
    <w:p w:rsidR="000249A1" w:rsidRPr="000249A1" w:rsidRDefault="000249A1" w:rsidP="000249A1">
      <w:pPr>
        <w:pStyle w:val="Subttulo"/>
        <w:rPr>
          <w:b/>
          <w:sz w:val="20"/>
          <w:szCs w:val="20"/>
          <w:lang w:val="es-ES_tradnl"/>
        </w:rPr>
      </w:pPr>
      <w:r w:rsidRPr="000249A1">
        <w:rPr>
          <w:b/>
          <w:sz w:val="20"/>
          <w:szCs w:val="20"/>
          <w:lang w:val="es-ES_tradnl"/>
        </w:rPr>
        <w:t>CAPITULO V</w:t>
      </w:r>
    </w:p>
    <w:p w:rsidR="000249A1" w:rsidRPr="000249A1" w:rsidRDefault="000249A1" w:rsidP="000249A1">
      <w:pPr>
        <w:pStyle w:val="Subttulo"/>
        <w:rPr>
          <w:b/>
          <w:sz w:val="20"/>
          <w:szCs w:val="20"/>
          <w:lang w:val="es-ES_tradnl"/>
        </w:rPr>
      </w:pPr>
      <w:r w:rsidRPr="000249A1">
        <w:rPr>
          <w:b/>
          <w:sz w:val="20"/>
          <w:szCs w:val="20"/>
          <w:lang w:val="es-ES_tradnl"/>
        </w:rPr>
        <w:t>PROCEDIMIENTOS GENERALES PARA EL INGRESO Y EGRESO DE LOS ACTIVOS FIJOS</w:t>
      </w:r>
    </w:p>
    <w:p w:rsidR="00B46625" w:rsidRDefault="000249A1" w:rsidP="000249A1">
      <w:pPr>
        <w:jc w:val="center"/>
        <w:textAlignment w:val="baseline"/>
        <w:rPr>
          <w:rFonts w:ascii="Cambria" w:hAnsi="Cambria"/>
          <w:b/>
          <w:sz w:val="20"/>
          <w:lang w:val="es-ES_tradnl"/>
        </w:rPr>
      </w:pPr>
      <w:r w:rsidRPr="000249A1">
        <w:rPr>
          <w:rFonts w:ascii="Cambria" w:hAnsi="Cambria"/>
          <w:b/>
          <w:sz w:val="20"/>
          <w:lang w:val="es-ES_tradnl"/>
        </w:rPr>
        <w:t>EGRESO DE ACTIVOS FIJOS POR ENAJENACIÓN Y BAJA</w:t>
      </w:r>
    </w:p>
    <w:p w:rsidR="000249A1" w:rsidRPr="000249A1" w:rsidRDefault="000249A1" w:rsidP="000249A1">
      <w:pPr>
        <w:jc w:val="center"/>
        <w:textAlignment w:val="baseline"/>
        <w:rPr>
          <w:rFonts w:ascii="Cambria" w:hAnsi="Cambria"/>
          <w:b/>
          <w:sz w:val="20"/>
          <w:lang w:val="es-ES_tradnl"/>
        </w:rPr>
      </w:pPr>
    </w:p>
    <w:p w:rsidR="00AB1BB9" w:rsidRPr="000249A1" w:rsidRDefault="00AB1BB9" w:rsidP="007D2691">
      <w:pPr>
        <w:jc w:val="both"/>
        <w:textAlignment w:val="baseline"/>
        <w:rPr>
          <w:rFonts w:ascii="Verdana" w:hAnsi="Verdana" w:cstheme="minorBidi"/>
          <w:b/>
          <w:bCs/>
          <w:i/>
          <w:iCs/>
          <w:kern w:val="24"/>
          <w:sz w:val="20"/>
        </w:rPr>
      </w:pPr>
      <w:r w:rsidRPr="000249A1">
        <w:rPr>
          <w:rFonts w:ascii="Verdana" w:hAnsi="Verdana"/>
          <w:i/>
          <w:sz w:val="20"/>
          <w:lang w:val="es-ES_tradnl"/>
        </w:rPr>
        <w:t>Si los bienes fueren inservibles, así como en el evento de que no hubiesen interesados en la venta, ni fuere conveniente la entrega gratuita, la máxima autoridad resolverá su egreso mediante la " Baja", para lo cual, deberá contar con el expediente de los documentos relativos a la aplicación de los Procedimientos Generales Previos a la Baja</w:t>
      </w:r>
      <w:r w:rsidR="000249A1">
        <w:rPr>
          <w:rFonts w:ascii="Verdana" w:hAnsi="Verdana"/>
          <w:i/>
          <w:sz w:val="20"/>
          <w:lang w:val="es-ES_tradnl"/>
        </w:rPr>
        <w:t>.</w:t>
      </w:r>
    </w:p>
    <w:p w:rsidR="001F22D8" w:rsidRDefault="001F22D8" w:rsidP="001F22D8">
      <w:pPr>
        <w:rPr>
          <w:b/>
        </w:rPr>
      </w:pPr>
    </w:p>
    <w:p w:rsidR="001F22D8" w:rsidRPr="001F22D8" w:rsidRDefault="001F22D8" w:rsidP="001F22D8">
      <w:pPr>
        <w:pStyle w:val="Subttulo"/>
        <w:jc w:val="left"/>
        <w:rPr>
          <w:b/>
          <w:sz w:val="20"/>
          <w:szCs w:val="20"/>
          <w:lang w:val="es-ES_tradnl"/>
        </w:rPr>
      </w:pPr>
      <w:r w:rsidRPr="001F22D8">
        <w:rPr>
          <w:b/>
          <w:sz w:val="20"/>
          <w:szCs w:val="20"/>
          <w:lang w:val="es-ES_tradnl"/>
        </w:rPr>
        <w:t>EGRESOS</w:t>
      </w:r>
    </w:p>
    <w:p w:rsidR="001F22D8" w:rsidRPr="001F22D8" w:rsidRDefault="001F22D8" w:rsidP="001F22D8">
      <w:pPr>
        <w:pStyle w:val="Prrafodelista"/>
        <w:numPr>
          <w:ilvl w:val="0"/>
          <w:numId w:val="20"/>
        </w:numPr>
        <w:spacing w:after="200" w:line="276" w:lineRule="auto"/>
        <w:rPr>
          <w:rFonts w:ascii="Verdana" w:eastAsia="Times New Roman" w:hAnsi="Verdana"/>
          <w:i/>
          <w:snapToGrid w:val="0"/>
          <w:sz w:val="20"/>
          <w:szCs w:val="20"/>
          <w:lang w:val="es-ES_tradnl"/>
        </w:rPr>
      </w:pPr>
      <w:r w:rsidRPr="001F22D8">
        <w:rPr>
          <w:rFonts w:ascii="Verdana" w:eastAsia="Times New Roman" w:hAnsi="Verdana"/>
          <w:i/>
          <w:snapToGrid w:val="0"/>
          <w:sz w:val="20"/>
          <w:szCs w:val="20"/>
          <w:lang w:val="es-ES_tradnl"/>
        </w:rPr>
        <w:t>Remate al martillo</w:t>
      </w:r>
    </w:p>
    <w:p w:rsidR="001F22D8" w:rsidRPr="001F22D8" w:rsidRDefault="001F22D8" w:rsidP="001F22D8">
      <w:pPr>
        <w:pStyle w:val="Prrafodelista"/>
        <w:numPr>
          <w:ilvl w:val="0"/>
          <w:numId w:val="20"/>
        </w:numPr>
        <w:spacing w:after="200" w:line="276" w:lineRule="auto"/>
        <w:rPr>
          <w:rFonts w:ascii="Verdana" w:eastAsia="Times New Roman" w:hAnsi="Verdana"/>
          <w:i/>
          <w:snapToGrid w:val="0"/>
          <w:sz w:val="20"/>
          <w:szCs w:val="20"/>
          <w:lang w:val="es-ES_tradnl"/>
        </w:rPr>
      </w:pPr>
      <w:r w:rsidRPr="001F22D8">
        <w:rPr>
          <w:rFonts w:ascii="Verdana" w:eastAsia="Times New Roman" w:hAnsi="Verdana"/>
          <w:i/>
          <w:snapToGrid w:val="0"/>
          <w:sz w:val="20"/>
          <w:szCs w:val="20"/>
          <w:lang w:val="es-ES_tradnl"/>
        </w:rPr>
        <w:t>Remate en sobre cerrado</w:t>
      </w:r>
    </w:p>
    <w:p w:rsidR="001F22D8" w:rsidRPr="001F22D8" w:rsidRDefault="001F22D8" w:rsidP="001F22D8">
      <w:pPr>
        <w:pStyle w:val="Prrafodelista"/>
        <w:numPr>
          <w:ilvl w:val="0"/>
          <w:numId w:val="20"/>
        </w:numPr>
        <w:spacing w:after="200" w:line="276" w:lineRule="auto"/>
        <w:rPr>
          <w:rFonts w:ascii="Verdana" w:eastAsia="Times New Roman" w:hAnsi="Verdana"/>
          <w:i/>
          <w:snapToGrid w:val="0"/>
          <w:sz w:val="20"/>
          <w:szCs w:val="20"/>
          <w:lang w:val="es-ES_tradnl"/>
        </w:rPr>
      </w:pPr>
      <w:r w:rsidRPr="001F22D8">
        <w:rPr>
          <w:rFonts w:ascii="Verdana" w:eastAsia="Times New Roman" w:hAnsi="Verdana"/>
          <w:i/>
          <w:snapToGrid w:val="0"/>
          <w:sz w:val="20"/>
          <w:szCs w:val="20"/>
          <w:lang w:val="es-ES_tradnl"/>
        </w:rPr>
        <w:t>Venta directa en privado</w:t>
      </w:r>
    </w:p>
    <w:p w:rsidR="001F22D8" w:rsidRPr="001F22D8" w:rsidRDefault="001F22D8" w:rsidP="001F22D8">
      <w:pPr>
        <w:pStyle w:val="Prrafodelista"/>
        <w:numPr>
          <w:ilvl w:val="0"/>
          <w:numId w:val="20"/>
        </w:numPr>
        <w:spacing w:after="200" w:line="276" w:lineRule="auto"/>
        <w:rPr>
          <w:rFonts w:ascii="Verdana" w:eastAsia="Times New Roman" w:hAnsi="Verdana"/>
          <w:i/>
          <w:snapToGrid w:val="0"/>
          <w:sz w:val="20"/>
          <w:szCs w:val="20"/>
          <w:lang w:val="es-ES_tradnl"/>
        </w:rPr>
      </w:pPr>
      <w:r w:rsidRPr="001F22D8">
        <w:rPr>
          <w:rFonts w:ascii="Verdana" w:eastAsia="Times New Roman" w:hAnsi="Verdana"/>
          <w:i/>
          <w:snapToGrid w:val="0"/>
          <w:sz w:val="20"/>
          <w:szCs w:val="20"/>
          <w:lang w:val="es-ES_tradnl"/>
        </w:rPr>
        <w:t>Transferencia gratuita o donación</w:t>
      </w:r>
    </w:p>
    <w:p w:rsidR="001F22D8" w:rsidRPr="001F22D8" w:rsidRDefault="001F22D8" w:rsidP="001F22D8">
      <w:pPr>
        <w:pStyle w:val="Prrafodelista"/>
        <w:numPr>
          <w:ilvl w:val="0"/>
          <w:numId w:val="20"/>
        </w:numPr>
        <w:spacing w:after="200" w:line="276" w:lineRule="auto"/>
        <w:rPr>
          <w:rFonts w:ascii="Verdana" w:eastAsia="Times New Roman" w:hAnsi="Verdana"/>
          <w:i/>
          <w:snapToGrid w:val="0"/>
          <w:sz w:val="20"/>
          <w:szCs w:val="20"/>
          <w:lang w:val="es-ES_tradnl"/>
        </w:rPr>
      </w:pPr>
      <w:r w:rsidRPr="001F22D8">
        <w:rPr>
          <w:rFonts w:ascii="Verdana" w:eastAsia="Times New Roman" w:hAnsi="Verdana"/>
          <w:i/>
          <w:snapToGrid w:val="0"/>
          <w:sz w:val="20"/>
          <w:szCs w:val="20"/>
          <w:lang w:val="es-ES_tradnl"/>
        </w:rPr>
        <w:t>Traspaso o comodato</w:t>
      </w:r>
    </w:p>
    <w:p w:rsidR="001F22D8" w:rsidRPr="001F22D8" w:rsidRDefault="001F22D8" w:rsidP="001F22D8">
      <w:pPr>
        <w:pStyle w:val="Prrafodelista"/>
        <w:numPr>
          <w:ilvl w:val="0"/>
          <w:numId w:val="20"/>
        </w:numPr>
        <w:spacing w:after="200" w:line="276" w:lineRule="auto"/>
        <w:rPr>
          <w:rFonts w:ascii="Verdana" w:eastAsia="Times New Roman" w:hAnsi="Verdana"/>
          <w:i/>
          <w:snapToGrid w:val="0"/>
          <w:sz w:val="20"/>
          <w:szCs w:val="20"/>
          <w:lang w:val="es-ES_tradnl"/>
        </w:rPr>
      </w:pPr>
      <w:r w:rsidRPr="001F22D8">
        <w:rPr>
          <w:rFonts w:ascii="Verdana" w:eastAsia="Times New Roman" w:hAnsi="Verdana"/>
          <w:i/>
          <w:snapToGrid w:val="0"/>
          <w:sz w:val="20"/>
          <w:szCs w:val="20"/>
          <w:lang w:val="es-ES_tradnl"/>
        </w:rPr>
        <w:t>Baja de bienes inservibles u obsoletos</w:t>
      </w:r>
    </w:p>
    <w:p w:rsidR="001F22D8" w:rsidRPr="001F22D8" w:rsidRDefault="001F22D8" w:rsidP="001F22D8">
      <w:pPr>
        <w:pStyle w:val="Prrafodelista"/>
        <w:numPr>
          <w:ilvl w:val="0"/>
          <w:numId w:val="20"/>
        </w:numPr>
        <w:spacing w:after="200" w:line="276" w:lineRule="auto"/>
        <w:rPr>
          <w:rFonts w:ascii="Verdana" w:eastAsia="Times New Roman" w:hAnsi="Verdana"/>
          <w:i/>
          <w:snapToGrid w:val="0"/>
          <w:sz w:val="20"/>
          <w:szCs w:val="20"/>
          <w:lang w:val="es-ES_tradnl"/>
        </w:rPr>
      </w:pPr>
      <w:r w:rsidRPr="001F22D8">
        <w:rPr>
          <w:rFonts w:ascii="Verdana" w:eastAsia="Times New Roman" w:hAnsi="Verdana"/>
          <w:i/>
          <w:snapToGrid w:val="0"/>
          <w:sz w:val="20"/>
          <w:szCs w:val="20"/>
          <w:lang w:val="es-ES_tradnl"/>
        </w:rPr>
        <w:t>Baja del bien por hurto, robo, abigeato y caso fortuito.</w:t>
      </w:r>
    </w:p>
    <w:p w:rsidR="001F22D8" w:rsidRDefault="001F22D8" w:rsidP="001F22D8">
      <w:pPr>
        <w:rPr>
          <w:sz w:val="18"/>
          <w:szCs w:val="18"/>
        </w:rPr>
      </w:pPr>
      <w:r w:rsidRPr="005F3200">
        <w:rPr>
          <w:sz w:val="18"/>
          <w:szCs w:val="18"/>
        </w:rPr>
        <w:t>Fuente: Reglamento Interno para la Administración y Control de Activos Fijos del Ministerio de Salud Pública</w:t>
      </w:r>
    </w:p>
    <w:p w:rsidR="007D2691" w:rsidRDefault="007D2691" w:rsidP="007D2691">
      <w:pPr>
        <w:textAlignment w:val="baseline"/>
        <w:rPr>
          <w:rFonts w:ascii="Verdana" w:eastAsiaTheme="minorEastAsia" w:hAnsi="Verdana" w:cstheme="minorBidi"/>
          <w:bCs/>
          <w:iCs/>
          <w:kern w:val="24"/>
          <w:sz w:val="20"/>
        </w:rPr>
      </w:pPr>
    </w:p>
    <w:p w:rsidR="007D2691" w:rsidRDefault="007D2691" w:rsidP="007D2691">
      <w:pPr>
        <w:textAlignment w:val="baseline"/>
        <w:rPr>
          <w:rFonts w:ascii="Verdana" w:eastAsiaTheme="minorEastAsia" w:hAnsi="Verdana" w:cstheme="minorBidi"/>
          <w:bCs/>
          <w:iCs/>
          <w:kern w:val="24"/>
          <w:sz w:val="20"/>
        </w:rPr>
      </w:pPr>
    </w:p>
    <w:p w:rsidR="002B0D23" w:rsidRPr="000249A1" w:rsidRDefault="007D2691" w:rsidP="002B0D23">
      <w:pPr>
        <w:textAlignment w:val="baseline"/>
        <w:rPr>
          <w:rFonts w:ascii="Verdana" w:hAnsi="Verdana" w:cstheme="minorBidi"/>
          <w:b/>
          <w:bCs/>
          <w:iCs/>
          <w:kern w:val="24"/>
          <w:sz w:val="20"/>
        </w:rPr>
      </w:pPr>
      <w:r w:rsidRPr="000249A1">
        <w:rPr>
          <w:rFonts w:ascii="Verdana" w:hAnsi="Verdana" w:cstheme="minorBidi"/>
          <w:b/>
          <w:bCs/>
          <w:iCs/>
          <w:kern w:val="24"/>
          <w:sz w:val="20"/>
        </w:rPr>
        <w:t>CONCEPTOS BASICOS</w:t>
      </w:r>
    </w:p>
    <w:p w:rsidR="007D2691" w:rsidRDefault="007D2691" w:rsidP="002B0D23">
      <w:pPr>
        <w:textAlignment w:val="baseline"/>
        <w:rPr>
          <w:rFonts w:ascii="Verdana" w:eastAsiaTheme="minorEastAsia" w:hAnsi="Verdana" w:cstheme="minorBidi"/>
          <w:b/>
          <w:bCs/>
          <w:i/>
          <w:iCs/>
          <w:kern w:val="24"/>
          <w:sz w:val="20"/>
        </w:rPr>
      </w:pPr>
    </w:p>
    <w:p w:rsidR="007D2691" w:rsidRPr="007D2691" w:rsidRDefault="007D2691" w:rsidP="007D2691">
      <w:pPr>
        <w:jc w:val="both"/>
        <w:textAlignment w:val="baseline"/>
        <w:rPr>
          <w:rFonts w:ascii="Verdana" w:eastAsiaTheme="minorEastAsia" w:hAnsi="Verdana" w:cstheme="minorBidi"/>
          <w:b/>
          <w:bCs/>
          <w:i/>
          <w:iCs/>
          <w:kern w:val="24"/>
          <w:sz w:val="20"/>
        </w:rPr>
      </w:pPr>
      <w:r w:rsidRPr="007D2691">
        <w:rPr>
          <w:rFonts w:ascii="Verdana" w:eastAsiaTheme="minorEastAsia" w:hAnsi="Verdana" w:cstheme="minorBidi"/>
          <w:b/>
          <w:bCs/>
          <w:i/>
          <w:iCs/>
          <w:kern w:val="24"/>
          <w:sz w:val="20"/>
          <w:lang w:val="es-EC"/>
        </w:rPr>
        <w:t xml:space="preserve">ACTIVO FIJO OBSOLETO: </w:t>
      </w:r>
      <w:r w:rsidRPr="007D2691">
        <w:rPr>
          <w:rFonts w:ascii="Verdana" w:eastAsiaTheme="minorEastAsia" w:hAnsi="Verdana" w:cstheme="minorBidi"/>
          <w:bCs/>
          <w:i/>
          <w:iCs/>
          <w:kern w:val="24"/>
          <w:sz w:val="20"/>
          <w:lang w:val="es-EC"/>
        </w:rPr>
        <w:t xml:space="preserve">bien insuficiente en comparación con nuevas tecnologías </w:t>
      </w:r>
      <w:r w:rsidR="00E10066" w:rsidRPr="007D2691">
        <w:rPr>
          <w:rFonts w:ascii="Verdana" w:eastAsiaTheme="minorEastAsia" w:hAnsi="Verdana" w:cstheme="minorBidi"/>
          <w:bCs/>
          <w:i/>
          <w:iCs/>
          <w:kern w:val="24"/>
          <w:sz w:val="20"/>
          <w:lang w:val="es-EC"/>
        </w:rPr>
        <w:t>o</w:t>
      </w:r>
      <w:r w:rsidRPr="007D2691">
        <w:rPr>
          <w:rFonts w:ascii="Verdana" w:eastAsiaTheme="minorEastAsia" w:hAnsi="Verdana" w:cstheme="minorBidi"/>
          <w:bCs/>
          <w:i/>
          <w:iCs/>
          <w:kern w:val="24"/>
          <w:sz w:val="20"/>
          <w:lang w:val="es-EC"/>
        </w:rPr>
        <w:t xml:space="preserve"> por expansión del negocio.</w:t>
      </w:r>
      <w:r w:rsidRPr="007D2691">
        <w:rPr>
          <w:rFonts w:ascii="Verdana" w:eastAsiaTheme="minorEastAsia" w:hAnsi="Verdana" w:cstheme="minorBidi"/>
          <w:b/>
          <w:bCs/>
          <w:i/>
          <w:iCs/>
          <w:kern w:val="24"/>
          <w:sz w:val="20"/>
          <w:lang w:val="es-EC"/>
        </w:rPr>
        <w:t xml:space="preserve"> </w:t>
      </w:r>
    </w:p>
    <w:p w:rsidR="007D2691" w:rsidRDefault="007D2691" w:rsidP="007D2691">
      <w:pPr>
        <w:jc w:val="both"/>
        <w:textAlignment w:val="baseline"/>
        <w:rPr>
          <w:rFonts w:ascii="Verdana" w:eastAsiaTheme="minorEastAsia" w:hAnsi="Verdana" w:cstheme="minorBidi"/>
          <w:b/>
          <w:bCs/>
          <w:i/>
          <w:iCs/>
          <w:kern w:val="24"/>
          <w:sz w:val="20"/>
        </w:rPr>
      </w:pPr>
    </w:p>
    <w:p w:rsidR="007D2691" w:rsidRPr="007D2691" w:rsidRDefault="007D2691" w:rsidP="007D2691">
      <w:pPr>
        <w:jc w:val="both"/>
        <w:textAlignment w:val="baseline"/>
        <w:rPr>
          <w:rFonts w:ascii="Verdana" w:eastAsiaTheme="minorEastAsia" w:hAnsi="Verdana" w:cstheme="minorBidi"/>
          <w:b/>
          <w:bCs/>
          <w:i/>
          <w:iCs/>
          <w:kern w:val="24"/>
          <w:sz w:val="20"/>
        </w:rPr>
      </w:pPr>
      <w:r w:rsidRPr="007D2691">
        <w:rPr>
          <w:rFonts w:ascii="Verdana" w:eastAsiaTheme="minorEastAsia" w:hAnsi="Verdana" w:cstheme="minorBidi"/>
          <w:b/>
          <w:bCs/>
          <w:i/>
          <w:iCs/>
          <w:kern w:val="24"/>
          <w:sz w:val="20"/>
          <w:lang w:val="es-EC"/>
        </w:rPr>
        <w:t xml:space="preserve">ACTIVO FIJO INSERVIBLE: </w:t>
      </w:r>
      <w:r w:rsidRPr="007D2691">
        <w:rPr>
          <w:rFonts w:ascii="Verdana" w:eastAsiaTheme="minorEastAsia" w:hAnsi="Verdana" w:cstheme="minorBidi"/>
          <w:bCs/>
          <w:i/>
          <w:iCs/>
          <w:kern w:val="24"/>
          <w:sz w:val="20"/>
          <w:lang w:val="es-EC"/>
        </w:rPr>
        <w:t>bien que no está en condiciones para ser usado (dañado).</w:t>
      </w:r>
    </w:p>
    <w:p w:rsidR="007D2691" w:rsidRDefault="007D2691" w:rsidP="007D2691">
      <w:pPr>
        <w:jc w:val="both"/>
        <w:textAlignment w:val="baseline"/>
        <w:rPr>
          <w:rFonts w:ascii="Verdana" w:eastAsiaTheme="minorEastAsia" w:hAnsi="Verdana" w:cstheme="minorBidi"/>
          <w:b/>
          <w:bCs/>
          <w:i/>
          <w:iCs/>
          <w:kern w:val="24"/>
          <w:sz w:val="20"/>
        </w:rPr>
      </w:pPr>
    </w:p>
    <w:p w:rsidR="007D2691" w:rsidRPr="007D2691" w:rsidRDefault="007D2691" w:rsidP="007D2691">
      <w:pPr>
        <w:jc w:val="both"/>
        <w:textAlignment w:val="baseline"/>
        <w:rPr>
          <w:rFonts w:ascii="Verdana" w:eastAsiaTheme="minorEastAsia" w:hAnsi="Verdana" w:cstheme="minorBidi"/>
          <w:bCs/>
          <w:i/>
          <w:iCs/>
          <w:kern w:val="24"/>
          <w:sz w:val="20"/>
        </w:rPr>
      </w:pPr>
      <w:r w:rsidRPr="007D2691">
        <w:rPr>
          <w:rFonts w:ascii="Verdana" w:eastAsiaTheme="minorEastAsia" w:hAnsi="Verdana" w:cstheme="minorBidi"/>
          <w:b/>
          <w:bCs/>
          <w:i/>
          <w:iCs/>
          <w:kern w:val="24"/>
          <w:sz w:val="20"/>
          <w:lang w:val="es-EC"/>
        </w:rPr>
        <w:t xml:space="preserve">ACTIVO FIJO EN DESUSO: </w:t>
      </w:r>
      <w:r w:rsidRPr="007D2691">
        <w:rPr>
          <w:rFonts w:ascii="Verdana" w:eastAsiaTheme="minorEastAsia" w:hAnsi="Verdana" w:cstheme="minorBidi"/>
          <w:bCs/>
          <w:i/>
          <w:iCs/>
          <w:kern w:val="24"/>
          <w:sz w:val="20"/>
          <w:lang w:val="es-EC"/>
        </w:rPr>
        <w:t xml:space="preserve">bien que no se ha usado por mucho tiempo, </w:t>
      </w:r>
      <w:r w:rsidR="00E10066" w:rsidRPr="007D2691">
        <w:rPr>
          <w:rFonts w:ascii="Verdana" w:eastAsiaTheme="minorEastAsia" w:hAnsi="Verdana" w:cstheme="minorBidi"/>
          <w:bCs/>
          <w:i/>
          <w:iCs/>
          <w:kern w:val="24"/>
          <w:sz w:val="20"/>
          <w:lang w:val="es-EC"/>
        </w:rPr>
        <w:t>o</w:t>
      </w:r>
      <w:r w:rsidRPr="007D2691">
        <w:rPr>
          <w:rFonts w:ascii="Verdana" w:eastAsiaTheme="minorEastAsia" w:hAnsi="Verdana" w:cstheme="minorBidi"/>
          <w:bCs/>
          <w:i/>
          <w:iCs/>
          <w:kern w:val="24"/>
          <w:sz w:val="20"/>
          <w:lang w:val="es-EC"/>
        </w:rPr>
        <w:t xml:space="preserve"> ya no es útil para las actividades del área.</w:t>
      </w:r>
    </w:p>
    <w:p w:rsidR="007D2691" w:rsidRDefault="007D2691" w:rsidP="007D2691">
      <w:pPr>
        <w:jc w:val="both"/>
        <w:textAlignment w:val="baseline"/>
        <w:rPr>
          <w:rFonts w:ascii="Verdana" w:eastAsiaTheme="minorEastAsia" w:hAnsi="Verdana" w:cstheme="minorBidi"/>
          <w:b/>
          <w:bCs/>
          <w:i/>
          <w:iCs/>
          <w:kern w:val="24"/>
          <w:sz w:val="20"/>
        </w:rPr>
      </w:pPr>
    </w:p>
    <w:p w:rsidR="00842F5D" w:rsidRDefault="007D2691" w:rsidP="007D2691">
      <w:pPr>
        <w:jc w:val="both"/>
        <w:textAlignment w:val="baseline"/>
        <w:rPr>
          <w:rFonts w:ascii="Verdana" w:eastAsiaTheme="minorEastAsia" w:hAnsi="Verdana" w:cstheme="minorBidi"/>
          <w:b/>
          <w:bCs/>
          <w:i/>
          <w:iCs/>
          <w:kern w:val="24"/>
          <w:sz w:val="20"/>
        </w:rPr>
      </w:pPr>
      <w:r>
        <w:rPr>
          <w:rFonts w:ascii="Verdana" w:eastAsiaTheme="minorEastAsia" w:hAnsi="Verdana" w:cstheme="minorBidi"/>
          <w:b/>
          <w:bCs/>
          <w:i/>
          <w:iCs/>
          <w:kern w:val="24"/>
          <w:sz w:val="20"/>
        </w:rPr>
        <w:t xml:space="preserve">CASO FORTUITO: </w:t>
      </w:r>
      <w:r w:rsidR="00AA5183" w:rsidRPr="007D2691">
        <w:rPr>
          <w:rFonts w:ascii="Verdana" w:eastAsiaTheme="minorEastAsia" w:hAnsi="Verdana" w:cstheme="minorBidi"/>
          <w:bCs/>
          <w:i/>
          <w:iCs/>
          <w:kern w:val="24"/>
          <w:sz w:val="20"/>
        </w:rPr>
        <w:t>Es aquel evento que ni pudo ser previsto ni, de haberlo sido, podría haberse evitado.</w:t>
      </w:r>
    </w:p>
    <w:p w:rsidR="007D2691" w:rsidRPr="007D2691" w:rsidRDefault="007D2691" w:rsidP="007D2691">
      <w:pPr>
        <w:jc w:val="both"/>
        <w:textAlignment w:val="baseline"/>
        <w:rPr>
          <w:rFonts w:ascii="Verdana" w:hAnsi="Verdana" w:cstheme="minorBidi"/>
          <w:b/>
          <w:bCs/>
          <w:i/>
          <w:iCs/>
          <w:kern w:val="24"/>
          <w:sz w:val="20"/>
        </w:rPr>
      </w:pPr>
    </w:p>
    <w:p w:rsidR="00842F5D" w:rsidRPr="007D2691" w:rsidRDefault="007D2691" w:rsidP="007D2691">
      <w:pPr>
        <w:jc w:val="both"/>
        <w:textAlignment w:val="baseline"/>
        <w:rPr>
          <w:rFonts w:ascii="Verdana" w:eastAsiaTheme="minorEastAsia" w:hAnsi="Verdana" w:cstheme="minorBidi"/>
          <w:b/>
          <w:bCs/>
          <w:i/>
          <w:iCs/>
          <w:kern w:val="24"/>
          <w:sz w:val="20"/>
        </w:rPr>
      </w:pPr>
      <w:r>
        <w:rPr>
          <w:rFonts w:ascii="Verdana" w:eastAsiaTheme="minorEastAsia" w:hAnsi="Verdana" w:cstheme="minorBidi"/>
          <w:b/>
          <w:bCs/>
          <w:i/>
          <w:iCs/>
          <w:kern w:val="24"/>
          <w:sz w:val="20"/>
        </w:rPr>
        <w:t xml:space="preserve">ROBO Y/O ASALTO DE UN BIEN: </w:t>
      </w:r>
      <w:r w:rsidR="00AA5183" w:rsidRPr="007D2691">
        <w:rPr>
          <w:rFonts w:ascii="Verdana" w:eastAsiaTheme="minorEastAsia" w:hAnsi="Verdana" w:cstheme="minorBidi"/>
          <w:bCs/>
          <w:i/>
          <w:iCs/>
          <w:kern w:val="24"/>
          <w:sz w:val="20"/>
        </w:rPr>
        <w:t>Es un delito que comete un tercero con ánimo de lucro, apoderándose de una cosa ajena empleando violencia o intimidación sobre las personas o fuerza en la cosas.</w:t>
      </w:r>
    </w:p>
    <w:p w:rsidR="007D2691" w:rsidRDefault="007D2691" w:rsidP="007D2691">
      <w:pPr>
        <w:jc w:val="both"/>
        <w:textAlignment w:val="baseline"/>
        <w:rPr>
          <w:rFonts w:ascii="Verdana" w:eastAsiaTheme="minorEastAsia" w:hAnsi="Verdana" w:cstheme="minorBidi"/>
          <w:b/>
          <w:bCs/>
          <w:i/>
          <w:iCs/>
          <w:kern w:val="24"/>
          <w:sz w:val="20"/>
        </w:rPr>
      </w:pPr>
    </w:p>
    <w:p w:rsidR="00842F5D" w:rsidRPr="007D2691" w:rsidRDefault="007D2691" w:rsidP="007D2691">
      <w:pPr>
        <w:jc w:val="both"/>
        <w:textAlignment w:val="baseline"/>
        <w:rPr>
          <w:rFonts w:ascii="Verdana" w:eastAsiaTheme="minorEastAsia" w:hAnsi="Verdana" w:cstheme="minorBidi"/>
          <w:b/>
          <w:bCs/>
          <w:i/>
          <w:iCs/>
          <w:kern w:val="24"/>
          <w:sz w:val="20"/>
        </w:rPr>
      </w:pPr>
      <w:r>
        <w:rPr>
          <w:rFonts w:ascii="Verdana" w:eastAsiaTheme="minorEastAsia" w:hAnsi="Verdana" w:cstheme="minorBidi"/>
          <w:b/>
          <w:bCs/>
          <w:i/>
          <w:iCs/>
          <w:kern w:val="24"/>
          <w:sz w:val="20"/>
        </w:rPr>
        <w:t xml:space="preserve">HURTO: </w:t>
      </w:r>
      <w:r w:rsidR="00AA5183" w:rsidRPr="007D2691">
        <w:rPr>
          <w:rFonts w:ascii="Verdana" w:eastAsiaTheme="minorEastAsia" w:hAnsi="Verdana" w:cstheme="minorBidi"/>
          <w:bCs/>
          <w:i/>
          <w:iCs/>
          <w:kern w:val="24"/>
          <w:sz w:val="20"/>
        </w:rPr>
        <w:t>Acto cometido por personas ajenas al dueño que consiste en la apropiación de un bien ajeno sin emplear violencia, intimidación o amenaza en los predios o hacia las personas (desaparición misteriosa de las cosas).</w:t>
      </w:r>
    </w:p>
    <w:p w:rsidR="007D2691" w:rsidRDefault="007D2691" w:rsidP="002B0D23">
      <w:pPr>
        <w:textAlignment w:val="baseline"/>
        <w:rPr>
          <w:rFonts w:ascii="Verdana" w:eastAsiaTheme="minorEastAsia" w:hAnsi="Verdana" w:cstheme="minorBidi"/>
          <w:b/>
          <w:bCs/>
          <w:i/>
          <w:iCs/>
          <w:kern w:val="24"/>
          <w:sz w:val="20"/>
        </w:rPr>
      </w:pPr>
    </w:p>
    <w:p w:rsidR="002B0D23" w:rsidRDefault="002B0D23" w:rsidP="002B0D23">
      <w:pPr>
        <w:textAlignment w:val="baseline"/>
        <w:rPr>
          <w:rFonts w:ascii="Verdana" w:eastAsiaTheme="minorEastAsia" w:hAnsi="Verdana" w:cstheme="minorBidi"/>
          <w:b/>
          <w:bCs/>
          <w:i/>
          <w:iCs/>
          <w:kern w:val="24"/>
          <w:sz w:val="20"/>
        </w:rPr>
      </w:pPr>
    </w:p>
    <w:p w:rsidR="00F162CB" w:rsidRPr="00A65B93" w:rsidRDefault="00A65B93" w:rsidP="002B0D23">
      <w:pPr>
        <w:textAlignment w:val="baseline"/>
        <w:rPr>
          <w:rFonts w:ascii="Verdana" w:eastAsiaTheme="minorEastAsia" w:hAnsi="Verdana" w:cstheme="minorBidi"/>
          <w:b/>
          <w:bCs/>
          <w:i/>
          <w:iCs/>
          <w:kern w:val="24"/>
          <w:sz w:val="20"/>
        </w:rPr>
      </w:pPr>
      <w:r>
        <w:rPr>
          <w:rFonts w:ascii="Verdana" w:eastAsiaTheme="minorEastAsia" w:hAnsi="Verdana" w:cstheme="minorBidi"/>
          <w:b/>
          <w:bCs/>
          <w:i/>
          <w:iCs/>
          <w:kern w:val="24"/>
          <w:sz w:val="20"/>
        </w:rPr>
        <w:t>PROCESO DE BAJA DE BIENES</w:t>
      </w: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A65B93"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60288" behindDoc="0" locked="0" layoutInCell="1" allowOverlap="1" wp14:anchorId="26FF6991" wp14:editId="2F81B35F">
                <wp:simplePos x="0" y="0"/>
                <wp:positionH relativeFrom="margin">
                  <wp:align>center</wp:align>
                </wp:positionH>
                <wp:positionV relativeFrom="paragraph">
                  <wp:posOffset>6985</wp:posOffset>
                </wp:positionV>
                <wp:extent cx="1162050" cy="333375"/>
                <wp:effectExtent l="0" t="0" r="19050" b="28575"/>
                <wp:wrapNone/>
                <wp:docPr id="20" name="Terminador 20"/>
                <wp:cNvGraphicFramePr/>
                <a:graphic xmlns:a="http://schemas.openxmlformats.org/drawingml/2006/main">
                  <a:graphicData uri="http://schemas.microsoft.com/office/word/2010/wordprocessingShape">
                    <wps:wsp>
                      <wps:cNvSpPr/>
                      <wps:spPr>
                        <a:xfrm>
                          <a:off x="0" y="0"/>
                          <a:ext cx="1162050" cy="333375"/>
                        </a:xfrm>
                        <a:prstGeom prst="flowChartTerminator">
                          <a:avLst/>
                        </a:prstGeom>
                      </wps:spPr>
                      <wps:style>
                        <a:lnRef idx="2">
                          <a:schemeClr val="accent5"/>
                        </a:lnRef>
                        <a:fillRef idx="1">
                          <a:schemeClr val="lt1"/>
                        </a:fillRef>
                        <a:effectRef idx="0">
                          <a:schemeClr val="accent5"/>
                        </a:effectRef>
                        <a:fontRef idx="minor">
                          <a:schemeClr val="dk1"/>
                        </a:fontRef>
                      </wps:style>
                      <wps:txbx>
                        <w:txbxContent>
                          <w:p w:rsidR="00F162CB" w:rsidRPr="003133A6" w:rsidRDefault="00F162CB" w:rsidP="00F162CB">
                            <w:pPr>
                              <w:jc w:val="center"/>
                              <w:rPr>
                                <w:sz w:val="20"/>
                              </w:rPr>
                            </w:pPr>
                            <w:r w:rsidRPr="003133A6">
                              <w:rPr>
                                <w:sz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FF6991" id="_x0000_t116" coordsize="21600,21600" o:spt="116" path="m3475,qx,10800,3475,21600l18125,21600qx21600,10800,18125,xe">
                <v:stroke joinstyle="miter"/>
                <v:path gradientshapeok="t" o:connecttype="rect" textboxrect="1018,3163,20582,18437"/>
              </v:shapetype>
              <v:shape id="Terminador 20" o:spid="_x0000_s1026" type="#_x0000_t116" style="position:absolute;margin-left:0;margin-top:.55pt;width:91.5pt;height:26.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" fillcolor="white [3201]" strokecolor="#4472c4 [3208]" strokeweight="1pt">
                <v:textbox>
                  <w:txbxContent>
                    <w:p w:rsidR="00F162CB" w:rsidRPr="003133A6" w:rsidRDefault="00F162CB" w:rsidP="00F162CB">
                      <w:pPr>
                        <w:jc w:val="center"/>
                        <w:rPr>
                          <w:sz w:val="20"/>
                        </w:rPr>
                      </w:pPr>
                      <w:r w:rsidRPr="003133A6">
                        <w:rPr>
                          <w:sz w:val="20"/>
                        </w:rPr>
                        <w:t>INICIO</w:t>
                      </w:r>
                    </w:p>
                  </w:txbxContent>
                </v:textbox>
                <w10:wrap anchorx="margin"/>
              </v:shape>
            </w:pict>
          </mc:Fallback>
        </mc:AlternateContent>
      </w: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ED73E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72576" behindDoc="0" locked="0" layoutInCell="1" allowOverlap="1" wp14:anchorId="183818DD" wp14:editId="3B1EA6FC">
                <wp:simplePos x="0" y="0"/>
                <wp:positionH relativeFrom="column">
                  <wp:posOffset>2701290</wp:posOffset>
                </wp:positionH>
                <wp:positionV relativeFrom="paragraph">
                  <wp:posOffset>41275</wp:posOffset>
                </wp:positionV>
                <wp:extent cx="0" cy="304800"/>
                <wp:effectExtent l="76200" t="0" r="57150" b="57150"/>
                <wp:wrapNone/>
                <wp:docPr id="16384" name="Conector recto de flecha 1638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1B794772" id="_x0000_t32" coordsize="21600,21600" o:spt="32" o:oned="t" path="m,l21600,21600e" filled="f">
                <v:path arrowok="t" fillok="f" o:connecttype="none"/>
                <o:lock v:ext="edit" shapetype="t"/>
              </v:shapetype>
              <v:shape id="Conector recto de flecha 16384" o:spid="_x0000_s1026" type="#_x0000_t32" style="position:absolute;margin-left:212.7pt;margin-top:3.25pt;width:0;height: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" strokecolor="#5b9bd5 [3204]" strokeweight=".5pt">
                <v:stroke endarrow="block" joinstyle="miter"/>
              </v:shape>
            </w:pict>
          </mc:Fallback>
        </mc:AlternateContent>
      </w: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D94E3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61312" behindDoc="0" locked="0" layoutInCell="1" allowOverlap="1" wp14:anchorId="48BD8B61" wp14:editId="2A98E3CD">
                <wp:simplePos x="0" y="0"/>
                <wp:positionH relativeFrom="margin">
                  <wp:align>center</wp:align>
                </wp:positionH>
                <wp:positionV relativeFrom="paragraph">
                  <wp:posOffset>8255</wp:posOffset>
                </wp:positionV>
                <wp:extent cx="2686050" cy="647700"/>
                <wp:effectExtent l="0" t="0" r="19050" b="19050"/>
                <wp:wrapNone/>
                <wp:docPr id="22" name="Proceso 22"/>
                <wp:cNvGraphicFramePr/>
                <a:graphic xmlns:a="http://schemas.openxmlformats.org/drawingml/2006/main">
                  <a:graphicData uri="http://schemas.microsoft.com/office/word/2010/wordprocessingShape">
                    <wps:wsp>
                      <wps:cNvSpPr/>
                      <wps:spPr>
                        <a:xfrm>
                          <a:off x="0" y="0"/>
                          <a:ext cx="2686050" cy="6477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A65B93" w:rsidRPr="003133A6" w:rsidRDefault="00A65B93" w:rsidP="00A65B93">
                            <w:pPr>
                              <w:jc w:val="center"/>
                              <w:rPr>
                                <w:sz w:val="20"/>
                              </w:rPr>
                            </w:pPr>
                            <w:r w:rsidRPr="003133A6">
                              <w:rPr>
                                <w:sz w:val="20"/>
                              </w:rPr>
                              <w:t>Unidad de Activos Fijos informa a la Máxima Autoridad</w:t>
                            </w:r>
                            <w:r w:rsidR="005A566C" w:rsidRPr="003133A6">
                              <w:rPr>
                                <w:sz w:val="20"/>
                              </w:rPr>
                              <w:t xml:space="preserve"> el listado de bienes </w:t>
                            </w:r>
                            <w:r w:rsidR="001F22D8">
                              <w:rPr>
                                <w:sz w:val="20"/>
                              </w:rPr>
                              <w:t xml:space="preserve">en </w:t>
                            </w:r>
                            <w:proofErr w:type="gramStart"/>
                            <w:r w:rsidR="001F22D8">
                              <w:rPr>
                                <w:sz w:val="20"/>
                              </w:rPr>
                              <w:t>mal estado u obsoletos</w:t>
                            </w:r>
                            <w:proofErr w:type="gramEnd"/>
                            <w:r w:rsidR="001F22D8">
                              <w:rPr>
                                <w:sz w:val="20"/>
                              </w:rPr>
                              <w:t>.</w:t>
                            </w:r>
                            <w:r w:rsidRPr="003133A6">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BD8B61" id="_x0000_t109" coordsize="21600,21600" o:spt="109" path="m,l,21600r21600,l21600,xe">
                <v:stroke joinstyle="miter"/>
                <v:path gradientshapeok="t" o:connecttype="rect"/>
              </v:shapetype>
              <v:shape id="Proceso 22" o:spid="_x0000_s1027" type="#_x0000_t109" style="position:absolute;margin-left:0;margin-top:.65pt;width:211.5pt;height: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" fillcolor="white [3201]" strokecolor="#5b9bd5 [3204]" strokeweight="1pt">
                <v:textbox>
                  <w:txbxContent>
                    <w:p w:rsidR="00A65B93" w:rsidRPr="003133A6" w:rsidRDefault="00A65B93" w:rsidP="00A65B93">
                      <w:pPr>
                        <w:jc w:val="center"/>
                        <w:rPr>
                          <w:sz w:val="20"/>
                        </w:rPr>
                      </w:pPr>
                      <w:r w:rsidRPr="003133A6">
                        <w:rPr>
                          <w:sz w:val="20"/>
                        </w:rPr>
                        <w:t>Unidad de Activos Fijos informa a la Máxima Autoridad</w:t>
                      </w:r>
                      <w:r w:rsidR="005A566C" w:rsidRPr="003133A6">
                        <w:rPr>
                          <w:sz w:val="20"/>
                        </w:rPr>
                        <w:t xml:space="preserve"> el listado de bienes </w:t>
                      </w:r>
                      <w:r w:rsidR="001F22D8">
                        <w:rPr>
                          <w:sz w:val="20"/>
                        </w:rPr>
                        <w:t xml:space="preserve">en </w:t>
                      </w:r>
                      <w:proofErr w:type="gramStart"/>
                      <w:r w:rsidR="001F22D8">
                        <w:rPr>
                          <w:sz w:val="20"/>
                        </w:rPr>
                        <w:t>mal estado u obsoletos</w:t>
                      </w:r>
                      <w:proofErr w:type="gramEnd"/>
                      <w:r w:rsidR="001F22D8">
                        <w:rPr>
                          <w:sz w:val="20"/>
                        </w:rPr>
                        <w:t>.</w:t>
                      </w:r>
                      <w:r w:rsidRPr="003133A6">
                        <w:rPr>
                          <w:sz w:val="20"/>
                        </w:rPr>
                        <w:t xml:space="preserve"> </w:t>
                      </w:r>
                    </w:p>
                  </w:txbxContent>
                </v:textbox>
                <w10:wrap anchorx="margin"/>
              </v:shape>
            </w:pict>
          </mc:Fallback>
        </mc:AlternateContent>
      </w: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ED73E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73600" behindDoc="0" locked="0" layoutInCell="1" allowOverlap="1">
                <wp:simplePos x="0" y="0"/>
                <wp:positionH relativeFrom="column">
                  <wp:posOffset>2701290</wp:posOffset>
                </wp:positionH>
                <wp:positionV relativeFrom="paragraph">
                  <wp:posOffset>38735</wp:posOffset>
                </wp:positionV>
                <wp:extent cx="0" cy="447675"/>
                <wp:effectExtent l="76200" t="0" r="57150" b="47625"/>
                <wp:wrapNone/>
                <wp:docPr id="16389" name="Conector recto de flecha 16389"/>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E821675" id="Conector recto de flecha 16389" o:spid="_x0000_s1026" type="#_x0000_t32" style="position:absolute;margin-left:212.7pt;margin-top:3.05pt;width:0;height:35.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" strokecolor="#5b9bd5 [3204]" strokeweight=".5pt">
                <v:stroke endarrow="block" joinstyle="miter"/>
              </v:shape>
            </w:pict>
          </mc:Fallback>
        </mc:AlternateContent>
      </w: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D94E3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62336" behindDoc="0" locked="0" layoutInCell="1" allowOverlap="1" wp14:anchorId="543499AD" wp14:editId="00F85699">
                <wp:simplePos x="0" y="0"/>
                <wp:positionH relativeFrom="margin">
                  <wp:align>center</wp:align>
                </wp:positionH>
                <wp:positionV relativeFrom="paragraph">
                  <wp:posOffset>13970</wp:posOffset>
                </wp:positionV>
                <wp:extent cx="2752725" cy="723900"/>
                <wp:effectExtent l="0" t="0" r="28575" b="19050"/>
                <wp:wrapNone/>
                <wp:docPr id="23" name="Proceso 23"/>
                <wp:cNvGraphicFramePr/>
                <a:graphic xmlns:a="http://schemas.openxmlformats.org/drawingml/2006/main">
                  <a:graphicData uri="http://schemas.microsoft.com/office/word/2010/wordprocessingShape">
                    <wps:wsp>
                      <wps:cNvSpPr/>
                      <wps:spPr>
                        <a:xfrm>
                          <a:off x="0" y="0"/>
                          <a:ext cx="2752725" cy="7239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5A566C" w:rsidRPr="003133A6" w:rsidRDefault="005A566C" w:rsidP="005A566C">
                            <w:pPr>
                              <w:jc w:val="center"/>
                              <w:rPr>
                                <w:sz w:val="20"/>
                              </w:rPr>
                            </w:pPr>
                            <w:r w:rsidRPr="003133A6">
                              <w:rPr>
                                <w:sz w:val="20"/>
                              </w:rPr>
                              <w:t>La Dirección Financiera Constata los bienes destinados para la</w:t>
                            </w:r>
                            <w:r w:rsidR="003133A6" w:rsidRPr="003133A6">
                              <w:rPr>
                                <w:sz w:val="20"/>
                              </w:rPr>
                              <w:t xml:space="preserve"> baja y emite un informe para su gestión (Donación, venta,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3499AD" id="Proceso 23" o:spid="_x0000_s1028" type="#_x0000_t109" style="position:absolute;margin-left:0;margin-top:1.1pt;width:216.75pt;height:5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" fillcolor="white [3201]" strokecolor="#5b9bd5 [3204]" strokeweight="1pt">
                <v:textbox>
                  <w:txbxContent>
                    <w:p w:rsidR="005A566C" w:rsidRPr="003133A6" w:rsidRDefault="005A566C" w:rsidP="005A566C">
                      <w:pPr>
                        <w:jc w:val="center"/>
                        <w:rPr>
                          <w:sz w:val="20"/>
                        </w:rPr>
                      </w:pPr>
                      <w:r w:rsidRPr="003133A6">
                        <w:rPr>
                          <w:sz w:val="20"/>
                        </w:rPr>
                        <w:t>La Dirección Financiera Constata los bienes destinados para la</w:t>
                      </w:r>
                      <w:r w:rsidR="003133A6" w:rsidRPr="003133A6">
                        <w:rPr>
                          <w:sz w:val="20"/>
                        </w:rPr>
                        <w:t xml:space="preserve"> baja y emite un informe para su gestión (Donación, venta, etc.)</w:t>
                      </w:r>
                    </w:p>
                  </w:txbxContent>
                </v:textbox>
                <w10:wrap anchorx="margin"/>
              </v:shape>
            </w:pict>
          </mc:Fallback>
        </mc:AlternateContent>
      </w: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ED73E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74624" behindDoc="0" locked="0" layoutInCell="1" allowOverlap="1">
                <wp:simplePos x="0" y="0"/>
                <wp:positionH relativeFrom="column">
                  <wp:posOffset>2682240</wp:posOffset>
                </wp:positionH>
                <wp:positionV relativeFrom="paragraph">
                  <wp:posOffset>139700</wp:posOffset>
                </wp:positionV>
                <wp:extent cx="0" cy="342900"/>
                <wp:effectExtent l="76200" t="0" r="76200" b="57150"/>
                <wp:wrapNone/>
                <wp:docPr id="16390" name="Conector recto de flecha 1639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C4186A1" id="Conector recto de flecha 16390" o:spid="_x0000_s1026" type="#_x0000_t32" style="position:absolute;margin-left:211.2pt;margin-top:11pt;width:0;height:2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" strokecolor="#5b9bd5 [3204]" strokeweight=".5pt">
                <v:stroke endarrow="block" joinstyle="miter"/>
              </v:shape>
            </w:pict>
          </mc:Fallback>
        </mc:AlternateContent>
      </w: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D94E3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63360" behindDoc="0" locked="0" layoutInCell="1" allowOverlap="1" wp14:anchorId="777669FE" wp14:editId="14CD297D">
                <wp:simplePos x="0" y="0"/>
                <wp:positionH relativeFrom="margin">
                  <wp:align>center</wp:align>
                </wp:positionH>
                <wp:positionV relativeFrom="paragraph">
                  <wp:posOffset>10160</wp:posOffset>
                </wp:positionV>
                <wp:extent cx="2047875" cy="571500"/>
                <wp:effectExtent l="0" t="0" r="28575" b="19050"/>
                <wp:wrapNone/>
                <wp:docPr id="24" name="Proceso 24"/>
                <wp:cNvGraphicFramePr/>
                <a:graphic xmlns:a="http://schemas.openxmlformats.org/drawingml/2006/main">
                  <a:graphicData uri="http://schemas.microsoft.com/office/word/2010/wordprocessingShape">
                    <wps:wsp>
                      <wps:cNvSpPr/>
                      <wps:spPr>
                        <a:xfrm>
                          <a:off x="0" y="0"/>
                          <a:ext cx="2047875" cy="5715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D94E32" w:rsidRPr="00D94E32" w:rsidRDefault="00D94E32" w:rsidP="00D94E32">
                            <w:pPr>
                              <w:jc w:val="center"/>
                              <w:rPr>
                                <w:sz w:val="20"/>
                              </w:rPr>
                            </w:pPr>
                            <w:r w:rsidRPr="00D94E32">
                              <w:rPr>
                                <w:sz w:val="20"/>
                              </w:rPr>
                              <w:t>Se envía lista de bienes a ser dados de baja al Ministerio de 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7669FE" id="Proceso 24" o:spid="_x0000_s1029" type="#_x0000_t109" style="position:absolute;margin-left:0;margin-top:.8pt;width:161.25pt;height: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" fillcolor="white [3201]" strokecolor="#5b9bd5 [3204]" strokeweight="1pt">
                <v:textbox>
                  <w:txbxContent>
                    <w:p w:rsidR="00D94E32" w:rsidRPr="00D94E32" w:rsidRDefault="00D94E32" w:rsidP="00D94E32">
                      <w:pPr>
                        <w:jc w:val="center"/>
                        <w:rPr>
                          <w:sz w:val="20"/>
                        </w:rPr>
                      </w:pPr>
                      <w:r w:rsidRPr="00D94E32">
                        <w:rPr>
                          <w:sz w:val="20"/>
                        </w:rPr>
                        <w:t>Se envía lista de bienes a ser dados de baja al Ministerio de Educación.</w:t>
                      </w:r>
                    </w:p>
                  </w:txbxContent>
                </v:textbox>
                <w10:wrap anchorx="margin"/>
              </v:shape>
            </w:pict>
          </mc:Fallback>
        </mc:AlternateContent>
      </w: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ED73E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77696" behindDoc="0" locked="0" layoutInCell="1" allowOverlap="1">
                <wp:simplePos x="0" y="0"/>
                <wp:positionH relativeFrom="column">
                  <wp:posOffset>2701290</wp:posOffset>
                </wp:positionH>
                <wp:positionV relativeFrom="paragraph">
                  <wp:posOffset>118110</wp:posOffset>
                </wp:positionV>
                <wp:extent cx="19050" cy="400050"/>
                <wp:effectExtent l="57150" t="0" r="57150" b="57150"/>
                <wp:wrapNone/>
                <wp:docPr id="16395" name="Conector recto de flecha 16395"/>
                <wp:cNvGraphicFramePr/>
                <a:graphic xmlns:a="http://schemas.openxmlformats.org/drawingml/2006/main">
                  <a:graphicData uri="http://schemas.microsoft.com/office/word/2010/wordprocessingShape">
                    <wps:wsp>
                      <wps:cNvCnPr/>
                      <wps:spPr>
                        <a:xfrm>
                          <a:off x="0" y="0"/>
                          <a:ext cx="1905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7F6953B" id="Conector recto de flecha 16395" o:spid="_x0000_s1026" type="#_x0000_t32" style="position:absolute;margin-left:212.7pt;margin-top:9.3pt;width:1.5pt;height:3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" strokecolor="#5b9bd5 [3204]" strokeweight=".5pt">
                <v:stroke endarrow="block" joinstyle="miter"/>
              </v:shape>
            </w:pict>
          </mc:Fallback>
        </mc:AlternateContent>
      </w: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D94E3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64384" behindDoc="0" locked="0" layoutInCell="1" allowOverlap="1" wp14:anchorId="59D2BECF" wp14:editId="04EEE8F0">
                <wp:simplePos x="0" y="0"/>
                <wp:positionH relativeFrom="margin">
                  <wp:align>center</wp:align>
                </wp:positionH>
                <wp:positionV relativeFrom="paragraph">
                  <wp:posOffset>26670</wp:posOffset>
                </wp:positionV>
                <wp:extent cx="1019175" cy="685800"/>
                <wp:effectExtent l="19050" t="19050" r="28575" b="38100"/>
                <wp:wrapNone/>
                <wp:docPr id="25" name="Decisión 25"/>
                <wp:cNvGraphicFramePr/>
                <a:graphic xmlns:a="http://schemas.openxmlformats.org/drawingml/2006/main">
                  <a:graphicData uri="http://schemas.microsoft.com/office/word/2010/wordprocessingShape">
                    <wps:wsp>
                      <wps:cNvSpPr/>
                      <wps:spPr>
                        <a:xfrm>
                          <a:off x="0" y="0"/>
                          <a:ext cx="1019175" cy="68580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rsidR="003133A6" w:rsidRPr="003133A6" w:rsidRDefault="003133A6" w:rsidP="003133A6">
                            <w:pPr>
                              <w:jc w:val="center"/>
                              <w:rPr>
                                <w:sz w:val="20"/>
                              </w:rPr>
                            </w:pPr>
                            <w:r w:rsidRPr="003133A6">
                              <w:rPr>
                                <w:sz w:val="20"/>
                              </w:rPr>
                              <w:t>Baja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D2BECF" id="_x0000_t110" coordsize="21600,21600" o:spt="110" path="m10800,l,10800,10800,21600,21600,10800xe">
                <v:stroke joinstyle="miter"/>
                <v:path gradientshapeok="t" o:connecttype="rect" textboxrect="5400,5400,16200,16200"/>
              </v:shapetype>
              <v:shape id="Decisión 25" o:spid="_x0000_s1030" type="#_x0000_t110" style="position:absolute;margin-left:0;margin-top:2.1pt;width:80.25pt;height:5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" fillcolor="white [3201]" strokecolor="#5b9bd5 [3204]" strokeweight="1pt">
                <v:textbox>
                  <w:txbxContent>
                    <w:p w:rsidR="003133A6" w:rsidRPr="003133A6" w:rsidRDefault="003133A6" w:rsidP="003133A6">
                      <w:pPr>
                        <w:jc w:val="center"/>
                        <w:rPr>
                          <w:sz w:val="20"/>
                        </w:rPr>
                      </w:pPr>
                      <w:r w:rsidRPr="003133A6">
                        <w:rPr>
                          <w:sz w:val="20"/>
                        </w:rPr>
                        <w:t>Baja</w:t>
                      </w:r>
                    </w:p>
                  </w:txbxContent>
                </v:textbox>
                <w10:wrap anchorx="margin"/>
              </v:shape>
            </w:pict>
          </mc:Fallback>
        </mc:AlternateContent>
      </w: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ED73E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76672" behindDoc="0" locked="0" layoutInCell="1" allowOverlap="1">
                <wp:simplePos x="0" y="0"/>
                <wp:positionH relativeFrom="column">
                  <wp:posOffset>843915</wp:posOffset>
                </wp:positionH>
                <wp:positionV relativeFrom="paragraph">
                  <wp:posOffset>70485</wp:posOffset>
                </wp:positionV>
                <wp:extent cx="1362075" cy="257175"/>
                <wp:effectExtent l="76200" t="0" r="9525" b="47625"/>
                <wp:wrapNone/>
                <wp:docPr id="16393" name="Conector angular 16393"/>
                <wp:cNvGraphicFramePr/>
                <a:graphic xmlns:a="http://schemas.openxmlformats.org/drawingml/2006/main">
                  <a:graphicData uri="http://schemas.microsoft.com/office/word/2010/wordprocessingShape">
                    <wps:wsp>
                      <wps:cNvCnPr/>
                      <wps:spPr>
                        <a:xfrm flipH="1">
                          <a:off x="0" y="0"/>
                          <a:ext cx="1362075" cy="257175"/>
                        </a:xfrm>
                        <a:prstGeom prst="bentConnector3">
                          <a:avLst>
                            <a:gd name="adj1" fmla="val 10035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F434100"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6393" o:spid="_x0000_s1026" type="#_x0000_t34" style="position:absolute;margin-left:66.45pt;margin-top:5.55pt;width:107.25pt;height:20.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" adj="21676" strokecolor="#5b9bd5 [3204]" strokeweight=".5pt">
                <v:stroke endarrow="block"/>
              </v:shape>
            </w:pict>
          </mc:Fallback>
        </mc:AlternateContent>
      </w: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75648" behindDoc="0" locked="0" layoutInCell="1" allowOverlap="1">
                <wp:simplePos x="0" y="0"/>
                <wp:positionH relativeFrom="column">
                  <wp:posOffset>3206116</wp:posOffset>
                </wp:positionH>
                <wp:positionV relativeFrom="paragraph">
                  <wp:posOffset>60960</wp:posOffset>
                </wp:positionV>
                <wp:extent cx="971550" cy="247650"/>
                <wp:effectExtent l="0" t="0" r="76200" b="57150"/>
                <wp:wrapNone/>
                <wp:docPr id="16392" name="Conector angular 16392"/>
                <wp:cNvGraphicFramePr/>
                <a:graphic xmlns:a="http://schemas.openxmlformats.org/drawingml/2006/main">
                  <a:graphicData uri="http://schemas.microsoft.com/office/word/2010/wordprocessingShape">
                    <wps:wsp>
                      <wps:cNvCnPr/>
                      <wps:spPr>
                        <a:xfrm>
                          <a:off x="0" y="0"/>
                          <a:ext cx="971550" cy="247650"/>
                        </a:xfrm>
                        <a:prstGeom prst="bentConnector3">
                          <a:avLst>
                            <a:gd name="adj1" fmla="val 9953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B4370C" id="Conector angular 16392" o:spid="_x0000_s1026" type="#_x0000_t34" style="position:absolute;margin-left:252.45pt;margin-top:4.8pt;width:76.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" adj="21499" strokecolor="#5b9bd5 [3204]" strokeweight=".5pt">
                <v:stroke endarrow="block"/>
              </v:shape>
            </w:pict>
          </mc:Fallback>
        </mc:AlternateContent>
      </w:r>
    </w:p>
    <w:p w:rsidR="00F162CB" w:rsidRDefault="00F162CB" w:rsidP="002B0D23">
      <w:pPr>
        <w:textAlignment w:val="baseline"/>
        <w:rPr>
          <w:rFonts w:ascii="Verdana" w:eastAsiaTheme="minorEastAsia" w:hAnsi="Verdana" w:cstheme="minorBidi"/>
          <w:b/>
          <w:bCs/>
          <w:i/>
          <w:iCs/>
          <w:noProof/>
          <w:color w:val="002060"/>
          <w:kern w:val="24"/>
          <w:sz w:val="20"/>
        </w:rPr>
      </w:pPr>
    </w:p>
    <w:p w:rsidR="00F162CB" w:rsidRDefault="00D94E3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67456" behindDoc="0" locked="0" layoutInCell="1" allowOverlap="1" wp14:anchorId="1C5B2876" wp14:editId="702BFCD9">
                <wp:simplePos x="0" y="0"/>
                <wp:positionH relativeFrom="column">
                  <wp:posOffset>3939540</wp:posOffset>
                </wp:positionH>
                <wp:positionV relativeFrom="paragraph">
                  <wp:posOffset>9525</wp:posOffset>
                </wp:positionV>
                <wp:extent cx="495300" cy="447675"/>
                <wp:effectExtent l="0" t="0" r="19050" b="28575"/>
                <wp:wrapNone/>
                <wp:docPr id="27" name="Conector 27"/>
                <wp:cNvGraphicFramePr/>
                <a:graphic xmlns:a="http://schemas.openxmlformats.org/drawingml/2006/main">
                  <a:graphicData uri="http://schemas.microsoft.com/office/word/2010/wordprocessingShape">
                    <wps:wsp>
                      <wps:cNvSpPr/>
                      <wps:spPr>
                        <a:xfrm>
                          <a:off x="0" y="0"/>
                          <a:ext cx="495300" cy="447675"/>
                        </a:xfrm>
                        <a:prstGeom prst="flowChartConnector">
                          <a:avLst/>
                        </a:prstGeom>
                      </wps:spPr>
                      <wps:style>
                        <a:lnRef idx="2">
                          <a:schemeClr val="accent1"/>
                        </a:lnRef>
                        <a:fillRef idx="1">
                          <a:schemeClr val="lt1"/>
                        </a:fillRef>
                        <a:effectRef idx="0">
                          <a:schemeClr val="accent1"/>
                        </a:effectRef>
                        <a:fontRef idx="minor">
                          <a:schemeClr val="dk1"/>
                        </a:fontRef>
                      </wps:style>
                      <wps:txbx>
                        <w:txbxContent>
                          <w:p w:rsidR="003133A6" w:rsidRPr="003133A6" w:rsidRDefault="003133A6" w:rsidP="003133A6">
                            <w:pPr>
                              <w:jc w:val="center"/>
                              <w:rPr>
                                <w:sz w:val="20"/>
                              </w:rPr>
                            </w:pPr>
                            <w:r w:rsidRPr="003133A6">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C5B2876" id="_x0000_t120" coordsize="21600,21600" o:spt="120" path="m10800,qx,10800,10800,21600,21600,10800,10800,xe">
                <v:path gradientshapeok="t" o:connecttype="custom" o:connectlocs="10800,0;3163,3163;0,10800;3163,18437;10800,21600;18437,18437;21600,10800;18437,3163" textboxrect="3163,3163,18437,18437"/>
              </v:shapetype>
              <v:shape id="Conector 27" o:spid="_x0000_s1031" type="#_x0000_t120" style="position:absolute;margin-left:310.2pt;margin-top:.75pt;width:39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" fillcolor="white [3201]" strokecolor="#5b9bd5 [3204]" strokeweight="1pt">
                <v:stroke joinstyle="miter"/>
                <v:textbox>
                  <w:txbxContent>
                    <w:p w:rsidR="003133A6" w:rsidRPr="003133A6" w:rsidRDefault="003133A6" w:rsidP="003133A6">
                      <w:pPr>
                        <w:jc w:val="center"/>
                        <w:rPr>
                          <w:sz w:val="20"/>
                        </w:rPr>
                      </w:pPr>
                      <w:r w:rsidRPr="003133A6">
                        <w:rPr>
                          <w:sz w:val="20"/>
                        </w:rPr>
                        <w:t>No</w:t>
                      </w:r>
                    </w:p>
                  </w:txbxContent>
                </v:textbox>
              </v:shape>
            </w:pict>
          </mc:Fallback>
        </mc:AlternateContent>
      </w: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65408" behindDoc="0" locked="0" layoutInCell="1" allowOverlap="1" wp14:anchorId="63244D65" wp14:editId="02B9F4EF">
                <wp:simplePos x="0" y="0"/>
                <wp:positionH relativeFrom="column">
                  <wp:posOffset>605790</wp:posOffset>
                </wp:positionH>
                <wp:positionV relativeFrom="paragraph">
                  <wp:posOffset>9525</wp:posOffset>
                </wp:positionV>
                <wp:extent cx="495300" cy="447675"/>
                <wp:effectExtent l="0" t="0" r="19050" b="28575"/>
                <wp:wrapNone/>
                <wp:docPr id="26" name="Conector 26"/>
                <wp:cNvGraphicFramePr/>
                <a:graphic xmlns:a="http://schemas.openxmlformats.org/drawingml/2006/main">
                  <a:graphicData uri="http://schemas.microsoft.com/office/word/2010/wordprocessingShape">
                    <wps:wsp>
                      <wps:cNvSpPr/>
                      <wps:spPr>
                        <a:xfrm>
                          <a:off x="0" y="0"/>
                          <a:ext cx="495300" cy="447675"/>
                        </a:xfrm>
                        <a:prstGeom prst="flowChartConnector">
                          <a:avLst/>
                        </a:prstGeom>
                      </wps:spPr>
                      <wps:style>
                        <a:lnRef idx="2">
                          <a:schemeClr val="accent1"/>
                        </a:lnRef>
                        <a:fillRef idx="1">
                          <a:schemeClr val="lt1"/>
                        </a:fillRef>
                        <a:effectRef idx="0">
                          <a:schemeClr val="accent1"/>
                        </a:effectRef>
                        <a:fontRef idx="minor">
                          <a:schemeClr val="dk1"/>
                        </a:fontRef>
                      </wps:style>
                      <wps:txbx>
                        <w:txbxContent>
                          <w:p w:rsidR="003133A6" w:rsidRPr="003133A6" w:rsidRDefault="003133A6" w:rsidP="003133A6">
                            <w:pPr>
                              <w:jc w:val="center"/>
                              <w:rPr>
                                <w:sz w:val="20"/>
                              </w:rPr>
                            </w:pPr>
                            <w:r w:rsidRPr="003133A6">
                              <w:rPr>
                                <w:sz w:val="20"/>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3244D65" id="Conector 26" o:spid="_x0000_s1032" type="#_x0000_t120" style="position:absolute;margin-left:47.7pt;margin-top:.75pt;width:39pt;height:3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" fillcolor="white [3201]" strokecolor="#5b9bd5 [3204]" strokeweight="1pt">
                <v:stroke joinstyle="miter"/>
                <v:textbox>
                  <w:txbxContent>
                    <w:p w:rsidR="003133A6" w:rsidRPr="003133A6" w:rsidRDefault="003133A6" w:rsidP="003133A6">
                      <w:pPr>
                        <w:jc w:val="center"/>
                        <w:rPr>
                          <w:sz w:val="20"/>
                        </w:rPr>
                      </w:pPr>
                      <w:r w:rsidRPr="003133A6">
                        <w:rPr>
                          <w:sz w:val="20"/>
                        </w:rPr>
                        <w:t>Si</w:t>
                      </w:r>
                    </w:p>
                  </w:txbxContent>
                </v:textbox>
              </v:shape>
            </w:pict>
          </mc:Fallback>
        </mc:AlternateContent>
      </w:r>
    </w:p>
    <w:p w:rsidR="00F162CB" w:rsidRDefault="00F162CB" w:rsidP="002B0D23">
      <w:pPr>
        <w:textAlignment w:val="baseline"/>
        <w:rPr>
          <w:rFonts w:ascii="Verdana" w:eastAsiaTheme="minorEastAsia" w:hAnsi="Verdana" w:cstheme="minorBidi"/>
          <w:b/>
          <w:bCs/>
          <w:i/>
          <w:iCs/>
          <w:noProof/>
          <w:color w:val="002060"/>
          <w:kern w:val="24"/>
          <w:sz w:val="20"/>
        </w:rPr>
      </w:pPr>
    </w:p>
    <w:p w:rsidR="003133A6" w:rsidRDefault="003133A6" w:rsidP="002B0D23">
      <w:pPr>
        <w:textAlignment w:val="baseline"/>
        <w:rPr>
          <w:rFonts w:ascii="Verdana" w:eastAsiaTheme="minorEastAsia" w:hAnsi="Verdana" w:cstheme="minorBidi"/>
          <w:b/>
          <w:bCs/>
          <w:i/>
          <w:iCs/>
          <w:noProof/>
          <w:color w:val="002060"/>
          <w:kern w:val="24"/>
          <w:sz w:val="20"/>
        </w:rPr>
      </w:pPr>
    </w:p>
    <w:p w:rsidR="003133A6" w:rsidRDefault="00ED73E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82816" behindDoc="0" locked="0" layoutInCell="1" allowOverlap="1">
                <wp:simplePos x="0" y="0"/>
                <wp:positionH relativeFrom="column">
                  <wp:posOffset>843915</wp:posOffset>
                </wp:positionH>
                <wp:positionV relativeFrom="paragraph">
                  <wp:posOffset>3810</wp:posOffset>
                </wp:positionV>
                <wp:extent cx="0" cy="323850"/>
                <wp:effectExtent l="76200" t="0" r="76200" b="57150"/>
                <wp:wrapNone/>
                <wp:docPr id="16400" name="Conector recto de flecha 1640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63039D6" id="Conector recto de flecha 16400" o:spid="_x0000_s1026" type="#_x0000_t32" style="position:absolute;margin-left:66.45pt;margin-top:.3pt;width:0;height:2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" strokecolor="#5b9bd5 [3204]" strokeweight=".5pt">
                <v:stroke endarrow="block" joinstyle="miter"/>
              </v:shape>
            </w:pict>
          </mc:Fallback>
        </mc:AlternateContent>
      </w: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81792" behindDoc="0" locked="0" layoutInCell="1" allowOverlap="1">
                <wp:simplePos x="0" y="0"/>
                <wp:positionH relativeFrom="column">
                  <wp:posOffset>4206240</wp:posOffset>
                </wp:positionH>
                <wp:positionV relativeFrom="paragraph">
                  <wp:posOffset>13335</wp:posOffset>
                </wp:positionV>
                <wp:extent cx="0" cy="314325"/>
                <wp:effectExtent l="76200" t="0" r="57150" b="47625"/>
                <wp:wrapNone/>
                <wp:docPr id="16399" name="Conector recto de flecha 16399"/>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38D6A45" id="Conector recto de flecha 16399" o:spid="_x0000_s1026" type="#_x0000_t32" style="position:absolute;margin-left:331.2pt;margin-top:1.05pt;width:0;height:24.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" strokecolor="#5b9bd5 [3204]" strokeweight=".5pt">
                <v:stroke endarrow="block" joinstyle="miter"/>
              </v:shape>
            </w:pict>
          </mc:Fallback>
        </mc:AlternateContent>
      </w:r>
    </w:p>
    <w:p w:rsidR="003133A6" w:rsidRDefault="001F22D8"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69504" behindDoc="0" locked="0" layoutInCell="1" allowOverlap="1" wp14:anchorId="051EF7D4" wp14:editId="101639B7">
                <wp:simplePos x="0" y="0"/>
                <wp:positionH relativeFrom="column">
                  <wp:posOffset>-346710</wp:posOffset>
                </wp:positionH>
                <wp:positionV relativeFrom="paragraph">
                  <wp:posOffset>165100</wp:posOffset>
                </wp:positionV>
                <wp:extent cx="2371725" cy="695325"/>
                <wp:effectExtent l="0" t="0" r="28575" b="28575"/>
                <wp:wrapNone/>
                <wp:docPr id="29" name="Proceso 29"/>
                <wp:cNvGraphicFramePr/>
                <a:graphic xmlns:a="http://schemas.openxmlformats.org/drawingml/2006/main">
                  <a:graphicData uri="http://schemas.microsoft.com/office/word/2010/wordprocessingShape">
                    <wps:wsp>
                      <wps:cNvSpPr/>
                      <wps:spPr>
                        <a:xfrm>
                          <a:off x="0" y="0"/>
                          <a:ext cx="2371725" cy="69532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3133A6" w:rsidRPr="003133A6" w:rsidRDefault="003133A6" w:rsidP="003133A6">
                            <w:pPr>
                              <w:jc w:val="center"/>
                              <w:rPr>
                                <w:sz w:val="20"/>
                              </w:rPr>
                            </w:pPr>
                            <w:r w:rsidRPr="003133A6">
                              <w:rPr>
                                <w:sz w:val="20"/>
                              </w:rPr>
                              <w:t>Se realiza el proceso de Baja de Bienes con un Gestor Ambiental</w:t>
                            </w:r>
                            <w:r w:rsidR="001F22D8">
                              <w:rPr>
                                <w:sz w:val="20"/>
                              </w:rPr>
                              <w:t xml:space="preserve"> reconocido por el MIPRO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1EF7D4" id="Proceso 29" o:spid="_x0000_s1033" type="#_x0000_t109" style="position:absolute;margin-left:-27.3pt;margin-top:13pt;width:186.7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" fillcolor="white [3201]" strokecolor="#5b9bd5 [3204]" strokeweight="1pt">
                <v:textbox>
                  <w:txbxContent>
                    <w:p w:rsidR="003133A6" w:rsidRPr="003133A6" w:rsidRDefault="003133A6" w:rsidP="003133A6">
                      <w:pPr>
                        <w:jc w:val="center"/>
                        <w:rPr>
                          <w:sz w:val="20"/>
                        </w:rPr>
                      </w:pPr>
                      <w:r w:rsidRPr="003133A6">
                        <w:rPr>
                          <w:sz w:val="20"/>
                        </w:rPr>
                        <w:t>Se realiza el proceso de Baja de Bienes con un Gestor Ambiental</w:t>
                      </w:r>
                      <w:r w:rsidR="001F22D8">
                        <w:rPr>
                          <w:sz w:val="20"/>
                        </w:rPr>
                        <w:t xml:space="preserve"> reconocido por el MIPRO</w:t>
                      </w:r>
                    </w:p>
                  </w:txbxContent>
                </v:textbox>
              </v:shape>
            </w:pict>
          </mc:Fallback>
        </mc:AlternateContent>
      </w:r>
    </w:p>
    <w:p w:rsidR="003133A6" w:rsidRDefault="00ED73E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68480" behindDoc="0" locked="0" layoutInCell="1" allowOverlap="1" wp14:anchorId="1688B563" wp14:editId="15A362F2">
                <wp:simplePos x="0" y="0"/>
                <wp:positionH relativeFrom="column">
                  <wp:posOffset>3387090</wp:posOffset>
                </wp:positionH>
                <wp:positionV relativeFrom="paragraph">
                  <wp:posOffset>9525</wp:posOffset>
                </wp:positionV>
                <wp:extent cx="1666875" cy="552450"/>
                <wp:effectExtent l="0" t="0" r="28575" b="19050"/>
                <wp:wrapNone/>
                <wp:docPr id="28" name="Proceso 28"/>
                <wp:cNvGraphicFramePr/>
                <a:graphic xmlns:a="http://schemas.openxmlformats.org/drawingml/2006/main">
                  <a:graphicData uri="http://schemas.microsoft.com/office/word/2010/wordprocessingShape">
                    <wps:wsp>
                      <wps:cNvSpPr/>
                      <wps:spPr>
                        <a:xfrm>
                          <a:off x="0" y="0"/>
                          <a:ext cx="1666875" cy="55245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3133A6" w:rsidRPr="003133A6" w:rsidRDefault="003133A6" w:rsidP="003133A6">
                            <w:pPr>
                              <w:jc w:val="center"/>
                              <w:rPr>
                                <w:sz w:val="20"/>
                              </w:rPr>
                            </w:pPr>
                            <w:r w:rsidRPr="003133A6">
                              <w:rPr>
                                <w:sz w:val="20"/>
                              </w:rPr>
                              <w:t>Ministerio de Educación dona a Escuelas y Colegios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88B563" id="Proceso 28" o:spid="_x0000_s1034" type="#_x0000_t109" style="position:absolute;margin-left:266.7pt;margin-top:.75pt;width:131.2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" fillcolor="white [3201]" strokecolor="#5b9bd5 [3204]" strokeweight="1pt">
                <v:textbox>
                  <w:txbxContent>
                    <w:p w:rsidR="003133A6" w:rsidRPr="003133A6" w:rsidRDefault="003133A6" w:rsidP="003133A6">
                      <w:pPr>
                        <w:jc w:val="center"/>
                        <w:rPr>
                          <w:sz w:val="20"/>
                        </w:rPr>
                      </w:pPr>
                      <w:r w:rsidRPr="003133A6">
                        <w:rPr>
                          <w:sz w:val="20"/>
                        </w:rPr>
                        <w:t>Ministerio de Educación dona a Escuelas y Colegios</w:t>
                      </w:r>
                    </w:p>
                  </w:txbxContent>
                </v:textbox>
              </v:shape>
            </w:pict>
          </mc:Fallback>
        </mc:AlternateContent>
      </w:r>
    </w:p>
    <w:p w:rsidR="003133A6" w:rsidRDefault="003133A6" w:rsidP="002B0D23">
      <w:pPr>
        <w:textAlignment w:val="baseline"/>
        <w:rPr>
          <w:rFonts w:ascii="Verdana" w:eastAsiaTheme="minorEastAsia" w:hAnsi="Verdana" w:cstheme="minorBidi"/>
          <w:b/>
          <w:bCs/>
          <w:i/>
          <w:iCs/>
          <w:noProof/>
          <w:color w:val="002060"/>
          <w:kern w:val="24"/>
          <w:sz w:val="20"/>
        </w:rPr>
      </w:pPr>
    </w:p>
    <w:p w:rsidR="003133A6" w:rsidRDefault="003133A6" w:rsidP="002B0D23">
      <w:pPr>
        <w:textAlignment w:val="baseline"/>
        <w:rPr>
          <w:rFonts w:ascii="Verdana" w:eastAsiaTheme="minorEastAsia" w:hAnsi="Verdana" w:cstheme="minorBidi"/>
          <w:b/>
          <w:bCs/>
          <w:i/>
          <w:iCs/>
          <w:noProof/>
          <w:color w:val="002060"/>
          <w:kern w:val="24"/>
          <w:sz w:val="20"/>
        </w:rPr>
      </w:pPr>
    </w:p>
    <w:p w:rsidR="003133A6" w:rsidRDefault="00ED73E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79744" behindDoc="0" locked="0" layoutInCell="1" allowOverlap="1">
                <wp:simplePos x="0" y="0"/>
                <wp:positionH relativeFrom="column">
                  <wp:posOffset>2720340</wp:posOffset>
                </wp:positionH>
                <wp:positionV relativeFrom="paragraph">
                  <wp:posOffset>98425</wp:posOffset>
                </wp:positionV>
                <wp:extent cx="1495425" cy="609600"/>
                <wp:effectExtent l="0" t="0" r="28575" b="19050"/>
                <wp:wrapNone/>
                <wp:docPr id="16397" name="Conector angular 16397"/>
                <wp:cNvGraphicFramePr/>
                <a:graphic xmlns:a="http://schemas.openxmlformats.org/drawingml/2006/main">
                  <a:graphicData uri="http://schemas.microsoft.com/office/word/2010/wordprocessingShape">
                    <wps:wsp>
                      <wps:cNvCnPr/>
                      <wps:spPr>
                        <a:xfrm flipH="1">
                          <a:off x="0" y="0"/>
                          <a:ext cx="1495425" cy="609600"/>
                        </a:xfrm>
                        <a:prstGeom prst="bentConnector3">
                          <a:avLst>
                            <a:gd name="adj1" fmla="val 319"/>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8560C66" id="Conector angular 16397" o:spid="_x0000_s1026" type="#_x0000_t34" style="position:absolute;margin-left:214.2pt;margin-top:7.75pt;width:117.75pt;height:48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" adj="69" strokecolor="#5b9bd5 [3204]" strokeweight=".5pt"/>
            </w:pict>
          </mc:Fallback>
        </mc:AlternateContent>
      </w:r>
    </w:p>
    <w:p w:rsidR="003133A6" w:rsidRDefault="00ED73E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78720" behindDoc="0" locked="0" layoutInCell="1" allowOverlap="1">
                <wp:simplePos x="0" y="0"/>
                <wp:positionH relativeFrom="column">
                  <wp:posOffset>777239</wp:posOffset>
                </wp:positionH>
                <wp:positionV relativeFrom="paragraph">
                  <wp:posOffset>96520</wp:posOffset>
                </wp:positionV>
                <wp:extent cx="1933575" cy="447675"/>
                <wp:effectExtent l="19050" t="0" r="9525" b="28575"/>
                <wp:wrapNone/>
                <wp:docPr id="16396" name="Conector angular 16396"/>
                <wp:cNvGraphicFramePr/>
                <a:graphic xmlns:a="http://schemas.openxmlformats.org/drawingml/2006/main">
                  <a:graphicData uri="http://schemas.microsoft.com/office/word/2010/wordprocessingShape">
                    <wps:wsp>
                      <wps:cNvCnPr/>
                      <wps:spPr>
                        <a:xfrm>
                          <a:off x="0" y="0"/>
                          <a:ext cx="1933575" cy="447675"/>
                        </a:xfrm>
                        <a:prstGeom prst="bentConnector3">
                          <a:avLst>
                            <a:gd name="adj1" fmla="val -739"/>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9FA6FC2" id="Conector angular 16396" o:spid="_x0000_s1026" type="#_x0000_t34" style="position:absolute;margin-left:61.2pt;margin-top:7.6pt;width:152.25pt;height:35.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" adj="-160" strokecolor="#5b9bd5 [3204]" strokeweight=".5pt"/>
            </w:pict>
          </mc:Fallback>
        </mc:AlternateContent>
      </w:r>
    </w:p>
    <w:p w:rsidR="003133A6" w:rsidRDefault="003133A6" w:rsidP="002B0D23">
      <w:pPr>
        <w:textAlignment w:val="baseline"/>
        <w:rPr>
          <w:rFonts w:ascii="Verdana" w:eastAsiaTheme="minorEastAsia" w:hAnsi="Verdana" w:cstheme="minorBidi"/>
          <w:b/>
          <w:bCs/>
          <w:i/>
          <w:iCs/>
          <w:noProof/>
          <w:color w:val="002060"/>
          <w:kern w:val="24"/>
          <w:sz w:val="20"/>
        </w:rPr>
      </w:pPr>
    </w:p>
    <w:p w:rsidR="003133A6" w:rsidRDefault="003133A6" w:rsidP="002B0D23">
      <w:pPr>
        <w:textAlignment w:val="baseline"/>
        <w:rPr>
          <w:rFonts w:ascii="Verdana" w:eastAsiaTheme="minorEastAsia" w:hAnsi="Verdana" w:cstheme="minorBidi"/>
          <w:b/>
          <w:bCs/>
          <w:i/>
          <w:iCs/>
          <w:noProof/>
          <w:color w:val="002060"/>
          <w:kern w:val="24"/>
          <w:sz w:val="20"/>
        </w:rPr>
      </w:pPr>
    </w:p>
    <w:p w:rsidR="003133A6" w:rsidRDefault="00ED73E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80768" behindDoc="0" locked="0" layoutInCell="1" allowOverlap="1">
                <wp:simplePos x="0" y="0"/>
                <wp:positionH relativeFrom="column">
                  <wp:posOffset>2710815</wp:posOffset>
                </wp:positionH>
                <wp:positionV relativeFrom="paragraph">
                  <wp:posOffset>100330</wp:posOffset>
                </wp:positionV>
                <wp:extent cx="9525" cy="276225"/>
                <wp:effectExtent l="76200" t="0" r="66675" b="47625"/>
                <wp:wrapNone/>
                <wp:docPr id="16398" name="Conector recto de flecha 16398"/>
                <wp:cNvGraphicFramePr/>
                <a:graphic xmlns:a="http://schemas.openxmlformats.org/drawingml/2006/main">
                  <a:graphicData uri="http://schemas.microsoft.com/office/word/2010/wordprocessingShape">
                    <wps:wsp>
                      <wps:cNvCnPr/>
                      <wps:spPr>
                        <a:xfrm flipH="1">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AE398A3" id="Conector recto de flecha 16398" o:spid="_x0000_s1026" type="#_x0000_t32" style="position:absolute;margin-left:213.45pt;margin-top:7.9pt;width:.75pt;height:21.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" strokecolor="#5b9bd5 [3204]" strokeweight=".5pt">
                <v:stroke endarrow="block" joinstyle="miter"/>
              </v:shape>
            </w:pict>
          </mc:Fallback>
        </mc:AlternateContent>
      </w:r>
    </w:p>
    <w:p w:rsidR="003133A6" w:rsidRDefault="003133A6" w:rsidP="002B0D23">
      <w:pPr>
        <w:textAlignment w:val="baseline"/>
        <w:rPr>
          <w:rFonts w:ascii="Verdana" w:eastAsiaTheme="minorEastAsia" w:hAnsi="Verdana" w:cstheme="minorBidi"/>
          <w:b/>
          <w:bCs/>
          <w:i/>
          <w:iCs/>
          <w:noProof/>
          <w:color w:val="002060"/>
          <w:kern w:val="24"/>
          <w:sz w:val="20"/>
        </w:rPr>
      </w:pPr>
    </w:p>
    <w:p w:rsidR="003133A6" w:rsidRDefault="00ED73E2" w:rsidP="002B0D23">
      <w:pPr>
        <w:textAlignment w:val="baseline"/>
        <w:rPr>
          <w:rFonts w:ascii="Verdana" w:eastAsiaTheme="minorEastAsia" w:hAnsi="Verdana" w:cstheme="minorBidi"/>
          <w:b/>
          <w:bCs/>
          <w:i/>
          <w:iCs/>
          <w:noProof/>
          <w:color w:val="002060"/>
          <w:kern w:val="24"/>
          <w:sz w:val="20"/>
        </w:rPr>
      </w:pPr>
      <w:r>
        <w:rPr>
          <w:rFonts w:ascii="Verdana" w:eastAsiaTheme="minorEastAsia" w:hAnsi="Verdana" w:cstheme="minorBidi"/>
          <w:b/>
          <w:bCs/>
          <w:i/>
          <w:iCs/>
          <w:noProof/>
          <w:snapToGrid/>
          <w:color w:val="002060"/>
          <w:kern w:val="24"/>
          <w:sz w:val="20"/>
          <w:lang w:val="es-EC" w:eastAsia="es-EC"/>
        </w:rPr>
        <mc:AlternateContent>
          <mc:Choice Requires="wps">
            <w:drawing>
              <wp:anchor distT="0" distB="0" distL="114300" distR="114300" simplePos="0" relativeHeight="251671552" behindDoc="0" locked="0" layoutInCell="1" allowOverlap="1" wp14:anchorId="49AAE2A4" wp14:editId="3BC594D4">
                <wp:simplePos x="0" y="0"/>
                <wp:positionH relativeFrom="margin">
                  <wp:align>center</wp:align>
                </wp:positionH>
                <wp:positionV relativeFrom="paragraph">
                  <wp:posOffset>39370</wp:posOffset>
                </wp:positionV>
                <wp:extent cx="1495425" cy="466725"/>
                <wp:effectExtent l="0" t="0" r="28575" b="28575"/>
                <wp:wrapNone/>
                <wp:docPr id="30" name="Terminador 30"/>
                <wp:cNvGraphicFramePr/>
                <a:graphic xmlns:a="http://schemas.openxmlformats.org/drawingml/2006/main">
                  <a:graphicData uri="http://schemas.microsoft.com/office/word/2010/wordprocessingShape">
                    <wps:wsp>
                      <wps:cNvSpPr/>
                      <wps:spPr>
                        <a:xfrm>
                          <a:off x="0" y="0"/>
                          <a:ext cx="1495425" cy="466725"/>
                        </a:xfrm>
                        <a:prstGeom prst="flowChartTerminator">
                          <a:avLst/>
                        </a:prstGeom>
                      </wps:spPr>
                      <wps:style>
                        <a:lnRef idx="2">
                          <a:schemeClr val="accent5"/>
                        </a:lnRef>
                        <a:fillRef idx="1">
                          <a:schemeClr val="lt1"/>
                        </a:fillRef>
                        <a:effectRef idx="0">
                          <a:schemeClr val="accent5"/>
                        </a:effectRef>
                        <a:fontRef idx="minor">
                          <a:schemeClr val="dk1"/>
                        </a:fontRef>
                      </wps:style>
                      <wps:txbx>
                        <w:txbxContent>
                          <w:p w:rsidR="003133A6" w:rsidRPr="003133A6" w:rsidRDefault="003133A6" w:rsidP="003133A6">
                            <w:pPr>
                              <w:jc w:val="center"/>
                              <w:rPr>
                                <w:sz w:val="20"/>
                              </w:rPr>
                            </w:pPr>
                            <w:r w:rsidRPr="003133A6">
                              <w:rPr>
                                <w:sz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AAE2A4" id="Terminador 30" o:spid="_x0000_s1035" type="#_x0000_t116" style="position:absolute;margin-left:0;margin-top:3.1pt;width:117.75pt;height:36.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" fillcolor="white [3201]" strokecolor="#4472c4 [3208]" strokeweight="1pt">
                <v:textbox>
                  <w:txbxContent>
                    <w:p w:rsidR="003133A6" w:rsidRPr="003133A6" w:rsidRDefault="003133A6" w:rsidP="003133A6">
                      <w:pPr>
                        <w:jc w:val="center"/>
                        <w:rPr>
                          <w:sz w:val="20"/>
                        </w:rPr>
                      </w:pPr>
                      <w:r w:rsidRPr="003133A6">
                        <w:rPr>
                          <w:sz w:val="20"/>
                        </w:rPr>
                        <w:t>FIN</w:t>
                      </w:r>
                    </w:p>
                  </w:txbxContent>
                </v:textbox>
                <w10:wrap anchorx="margin"/>
              </v:shape>
            </w:pict>
          </mc:Fallback>
        </mc:AlternateContent>
      </w:r>
    </w:p>
    <w:p w:rsidR="003133A6" w:rsidRDefault="003133A6" w:rsidP="002B0D23">
      <w:pPr>
        <w:textAlignment w:val="baseline"/>
        <w:rPr>
          <w:rFonts w:ascii="Verdana" w:eastAsiaTheme="minorEastAsia" w:hAnsi="Verdana" w:cstheme="minorBidi"/>
          <w:b/>
          <w:bCs/>
          <w:i/>
          <w:iCs/>
          <w:noProof/>
          <w:color w:val="002060"/>
          <w:kern w:val="24"/>
          <w:sz w:val="20"/>
        </w:rPr>
      </w:pPr>
    </w:p>
    <w:p w:rsidR="003133A6" w:rsidRDefault="003133A6" w:rsidP="002B0D23">
      <w:pPr>
        <w:textAlignment w:val="baseline"/>
        <w:rPr>
          <w:rFonts w:ascii="Verdana" w:eastAsiaTheme="minorEastAsia" w:hAnsi="Verdana" w:cstheme="minorBidi"/>
          <w:b/>
          <w:bCs/>
          <w:i/>
          <w:iCs/>
          <w:noProof/>
          <w:color w:val="002060"/>
          <w:kern w:val="24"/>
          <w:sz w:val="20"/>
        </w:rPr>
      </w:pPr>
    </w:p>
    <w:p w:rsidR="007D2691" w:rsidRDefault="007D2691" w:rsidP="007D2691">
      <w:pPr>
        <w:pStyle w:val="Subttulo"/>
        <w:rPr>
          <w:lang w:val="es-ES_tradnl"/>
        </w:rPr>
      </w:pPr>
      <w:r>
        <w:rPr>
          <w:lang w:val="es-ES_tradnl"/>
        </w:rPr>
        <w:lastRenderedPageBreak/>
        <w:t>EGRESO DE ACTIVOS FIJOS POR BAJAS</w:t>
      </w:r>
    </w:p>
    <w:p w:rsidR="007D2691" w:rsidRDefault="007D2691" w:rsidP="007D2691">
      <w:pPr>
        <w:jc w:val="both"/>
        <w:rPr>
          <w:rFonts w:ascii="Arial" w:hAnsi="Arial"/>
          <w:b/>
          <w:sz w:val="22"/>
          <w:lang w:val="es-ES_tradnl"/>
        </w:rPr>
      </w:pPr>
    </w:p>
    <w:p w:rsidR="007D2691" w:rsidRDefault="007D2691" w:rsidP="007D2691">
      <w:pPr>
        <w:pStyle w:val="Subttulo"/>
        <w:rPr>
          <w:lang w:val="es-ES_tradnl"/>
        </w:rPr>
      </w:pPr>
      <w:r>
        <w:rPr>
          <w:lang w:val="es-ES_tradnl"/>
        </w:rPr>
        <w:tab/>
        <w:t>BAJA DE ACTIVOS FIJOS INSERVIBLES U OBSOLETOS</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 xml:space="preserve">Si los bienes fueren inservibles, así como en el evento de que no hubiesen interesados en la venta, ni fuere conveniente la entrega gratuita, la máxima autoridad resolverá su egreso mediante la " Baja", para lo cual, deberá contar con el expediente de los documentos relativos a la aplicación de los Procedimientos Generales Previos a </w:t>
      </w:r>
      <w:smartTag w:uri="urn:schemas-microsoft-com:office:smarttags" w:element="PersonName">
        <w:smartTagPr>
          <w:attr w:name="ProductID" w:val="la Baja"/>
        </w:smartTagPr>
        <w:r>
          <w:rPr>
            <w:rFonts w:ascii="Arial" w:hAnsi="Arial"/>
            <w:sz w:val="22"/>
            <w:lang w:val="es-ES_tradnl"/>
          </w:rPr>
          <w:t>la Baja</w:t>
        </w:r>
      </w:smartTag>
      <w:r>
        <w:rPr>
          <w:rFonts w:ascii="Arial" w:hAnsi="Arial"/>
          <w:sz w:val="22"/>
          <w:lang w:val="es-ES_tradnl"/>
        </w:rPr>
        <w:t>, descritos al inicio del presente capítulo; y una vez que se cuente con tal expediente, se cumplirá el siguiente proceso básico:</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b/>
          <w:sz w:val="22"/>
          <w:lang w:val="es-ES_tradnl"/>
        </w:rPr>
        <w:t>UNIDAD ADMINISTRATIVA</w:t>
      </w:r>
      <w:r>
        <w:rPr>
          <w:rFonts w:ascii="Arial" w:hAnsi="Arial"/>
          <w:b/>
          <w:sz w:val="22"/>
          <w:lang w:val="es-ES_tradnl"/>
        </w:rPr>
        <w:tab/>
      </w:r>
      <w:r>
        <w:rPr>
          <w:rFonts w:ascii="Arial" w:hAnsi="Arial"/>
          <w:b/>
          <w:sz w:val="22"/>
          <w:lang w:val="es-ES_tradnl"/>
        </w:rPr>
        <w:tab/>
        <w:t>No.</w:t>
      </w:r>
      <w:r>
        <w:rPr>
          <w:rFonts w:ascii="Arial" w:hAnsi="Arial"/>
          <w:b/>
          <w:sz w:val="22"/>
          <w:lang w:val="es-ES_tradnl"/>
        </w:rPr>
        <w:tab/>
      </w:r>
      <w:r>
        <w:rPr>
          <w:rFonts w:ascii="Arial" w:hAnsi="Arial"/>
          <w:b/>
          <w:sz w:val="22"/>
          <w:lang w:val="es-ES_tradnl"/>
        </w:rPr>
        <w:tab/>
        <w:t>DESCRIPCION</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NIVEL EJECUTIVO</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MAXIMA AUTORIDAD O TITULAR</w:t>
      </w:r>
    </w:p>
    <w:p w:rsidR="007D2691" w:rsidRDefault="007D2691" w:rsidP="007D2691">
      <w:pPr>
        <w:jc w:val="both"/>
        <w:rPr>
          <w:rFonts w:ascii="Arial" w:hAnsi="Arial"/>
          <w:sz w:val="22"/>
          <w:lang w:val="es-ES_tradnl"/>
        </w:rPr>
      </w:pPr>
    </w:p>
    <w:p w:rsidR="007D2691" w:rsidRDefault="007D2691" w:rsidP="007D2691">
      <w:pPr>
        <w:numPr>
          <w:ilvl w:val="0"/>
          <w:numId w:val="2"/>
        </w:numPr>
        <w:tabs>
          <w:tab w:val="clear" w:pos="360"/>
          <w:tab w:val="num" w:pos="3960"/>
        </w:tabs>
        <w:ind w:left="3960"/>
        <w:jc w:val="both"/>
        <w:rPr>
          <w:rFonts w:ascii="Arial" w:hAnsi="Arial"/>
          <w:sz w:val="22"/>
          <w:lang w:val="es-ES_tradnl"/>
        </w:rPr>
      </w:pPr>
      <w:r>
        <w:rPr>
          <w:rFonts w:ascii="Arial" w:hAnsi="Arial"/>
          <w:sz w:val="22"/>
          <w:lang w:val="es-ES_tradnl"/>
        </w:rPr>
        <w:t>Recibe expediente de procedimientos generales previos a la baja y conforme a disposiciones internas emite la resolución. De no justificarse la baja, sentará la razón y dispondrá su archivo.</w:t>
      </w:r>
    </w:p>
    <w:p w:rsidR="007D2691" w:rsidRDefault="007D2691" w:rsidP="007D2691">
      <w:pPr>
        <w:jc w:val="both"/>
        <w:rPr>
          <w:rFonts w:ascii="Arial" w:hAnsi="Arial"/>
          <w:sz w:val="22"/>
          <w:lang w:val="es-ES_tradnl"/>
        </w:rPr>
      </w:pPr>
    </w:p>
    <w:p w:rsidR="007D2691" w:rsidRDefault="007D2691" w:rsidP="007D2691">
      <w:pPr>
        <w:ind w:left="3960"/>
        <w:jc w:val="both"/>
        <w:rPr>
          <w:rFonts w:ascii="Arial" w:hAnsi="Arial"/>
          <w:sz w:val="22"/>
          <w:lang w:val="es-ES_tradnl"/>
        </w:rPr>
      </w:pPr>
      <w:r>
        <w:rPr>
          <w:rFonts w:ascii="Arial" w:hAnsi="Arial"/>
          <w:sz w:val="22"/>
          <w:lang w:val="es-ES_tradnl"/>
        </w:rPr>
        <w:t xml:space="preserve">Envía expediente a </w:t>
      </w:r>
      <w:smartTag w:uri="urn:schemas-microsoft-com:office:smarttags" w:element="PersonName">
        <w:smartTagPr>
          <w:attr w:name="ProductID" w:val="la Direcci￳n Financiera"/>
        </w:smartTagPr>
        <w:r>
          <w:rPr>
            <w:rFonts w:ascii="Arial" w:hAnsi="Arial"/>
            <w:sz w:val="22"/>
            <w:lang w:val="es-ES_tradnl"/>
          </w:rPr>
          <w:t>la Dirección Financiera</w:t>
        </w:r>
      </w:smartTag>
      <w:r>
        <w:rPr>
          <w:rFonts w:ascii="Arial" w:hAnsi="Arial"/>
          <w:sz w:val="22"/>
          <w:lang w:val="es-ES_tradnl"/>
        </w:rPr>
        <w:t>, adjuntando la resolución de baja de los bienes muebles, documento en el que se hará constar un detalle pormenorizado de los bienes que serán destruidos, el lugar y la fecha en que debe cumplirse la diligencia.</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DIRECCION FINANCIERA</w:t>
      </w:r>
      <w:r>
        <w:rPr>
          <w:rFonts w:ascii="Arial" w:hAnsi="Arial"/>
          <w:sz w:val="22"/>
          <w:lang w:val="es-ES_tradnl"/>
        </w:rPr>
        <w:tab/>
      </w:r>
      <w:r>
        <w:rPr>
          <w:rFonts w:ascii="Arial" w:hAnsi="Arial"/>
          <w:sz w:val="22"/>
          <w:lang w:val="es-ES_tradnl"/>
        </w:rPr>
        <w:tab/>
      </w:r>
      <w:r>
        <w:rPr>
          <w:rFonts w:ascii="Arial" w:hAnsi="Arial"/>
          <w:sz w:val="22"/>
          <w:lang w:val="es-ES_tradnl"/>
        </w:rPr>
        <w:tab/>
        <w:t>DIRECTOR</w:t>
      </w:r>
    </w:p>
    <w:p w:rsidR="007D2691" w:rsidRDefault="007D2691" w:rsidP="007D2691">
      <w:pPr>
        <w:jc w:val="both"/>
        <w:rPr>
          <w:rFonts w:ascii="Arial" w:hAnsi="Arial"/>
          <w:sz w:val="22"/>
          <w:lang w:val="es-ES_tradnl"/>
        </w:rPr>
      </w:pPr>
    </w:p>
    <w:p w:rsidR="007D2691" w:rsidRDefault="007D2691" w:rsidP="007D2691">
      <w:pPr>
        <w:numPr>
          <w:ilvl w:val="0"/>
          <w:numId w:val="2"/>
        </w:numPr>
        <w:tabs>
          <w:tab w:val="clear" w:pos="360"/>
          <w:tab w:val="num" w:pos="3960"/>
        </w:tabs>
        <w:ind w:left="3960"/>
        <w:jc w:val="both"/>
        <w:rPr>
          <w:rFonts w:ascii="Arial" w:hAnsi="Arial"/>
          <w:sz w:val="22"/>
          <w:lang w:val="es-ES_tradnl"/>
        </w:rPr>
      </w:pPr>
      <w:r>
        <w:rPr>
          <w:rFonts w:ascii="Arial" w:hAnsi="Arial"/>
          <w:sz w:val="22"/>
          <w:lang w:val="es-ES_tradnl"/>
        </w:rPr>
        <w:t>Recibe el expediente con la resolución y orden de baja, notifica al servidor que realizó la inspección y al Jefe de Almacén para que concurran a la diligencia.</w:t>
      </w:r>
    </w:p>
    <w:p w:rsidR="007D2691" w:rsidRDefault="007D2691" w:rsidP="007D2691">
      <w:pPr>
        <w:jc w:val="both"/>
        <w:rPr>
          <w:rFonts w:ascii="Arial" w:hAnsi="Arial"/>
          <w:sz w:val="22"/>
          <w:lang w:val="es-ES_tradnl"/>
        </w:rPr>
      </w:pPr>
    </w:p>
    <w:p w:rsidR="007D2691" w:rsidRDefault="007D2691" w:rsidP="007D2691">
      <w:pPr>
        <w:numPr>
          <w:ilvl w:val="0"/>
          <w:numId w:val="2"/>
        </w:numPr>
        <w:tabs>
          <w:tab w:val="clear" w:pos="360"/>
          <w:tab w:val="num" w:pos="3960"/>
        </w:tabs>
        <w:ind w:left="3960"/>
        <w:jc w:val="both"/>
        <w:rPr>
          <w:rFonts w:ascii="Arial" w:hAnsi="Arial"/>
          <w:sz w:val="22"/>
          <w:lang w:val="es-ES_tradnl"/>
        </w:rPr>
      </w:pPr>
      <w:r>
        <w:rPr>
          <w:rFonts w:ascii="Arial" w:hAnsi="Arial"/>
          <w:sz w:val="22"/>
          <w:lang w:val="es-ES_tradnl"/>
        </w:rPr>
        <w:t>En el lugar, fecha y hora prevista, el Director Financiero y los delegados, proceden a destruir los bienes, por demolición, incineración u otro medio adecuado a su naturaleza, o arrojarlos en lugares inaccesibles, si no fuera posible su destrucción.</w:t>
      </w:r>
    </w:p>
    <w:p w:rsidR="007D2691" w:rsidRDefault="007D2691" w:rsidP="007D2691">
      <w:pPr>
        <w:jc w:val="both"/>
        <w:rPr>
          <w:rFonts w:ascii="Arial" w:hAnsi="Arial"/>
          <w:sz w:val="22"/>
          <w:lang w:val="es-ES_tradnl"/>
        </w:rPr>
      </w:pPr>
    </w:p>
    <w:p w:rsidR="007D2691" w:rsidRDefault="007D2691" w:rsidP="007D2691">
      <w:pPr>
        <w:numPr>
          <w:ilvl w:val="0"/>
          <w:numId w:val="2"/>
        </w:numPr>
        <w:tabs>
          <w:tab w:val="clear" w:pos="360"/>
          <w:tab w:val="num" w:pos="3960"/>
        </w:tabs>
        <w:ind w:left="3960"/>
        <w:jc w:val="both"/>
        <w:rPr>
          <w:rFonts w:ascii="Arial" w:hAnsi="Arial"/>
          <w:sz w:val="22"/>
          <w:lang w:val="es-ES_tradnl"/>
        </w:rPr>
      </w:pPr>
      <w:r>
        <w:rPr>
          <w:rFonts w:ascii="Arial" w:hAnsi="Arial"/>
          <w:sz w:val="22"/>
          <w:lang w:val="es-ES_tradnl"/>
        </w:rPr>
        <w:t xml:space="preserve">Elabora acta de baja y legaliza con las firmas del Director Financiero, Jefe de Activos Fijos </w:t>
      </w:r>
      <w:proofErr w:type="gramStart"/>
      <w:r>
        <w:rPr>
          <w:rFonts w:ascii="Arial" w:hAnsi="Arial"/>
          <w:sz w:val="22"/>
          <w:lang w:val="es-ES_tradnl"/>
        </w:rPr>
        <w:t>( custodio</w:t>
      </w:r>
      <w:proofErr w:type="gramEnd"/>
      <w:r>
        <w:rPr>
          <w:rFonts w:ascii="Arial" w:hAnsi="Arial"/>
          <w:sz w:val="22"/>
          <w:lang w:val="es-ES_tradnl"/>
        </w:rPr>
        <w:t xml:space="preserve"> general) y delegados designados; los ejemplares distribuye así: original a Contabilidad para el registro contable, copia a </w:t>
      </w:r>
      <w:smartTag w:uri="urn:schemas-microsoft-com:office:smarttags" w:element="PersonName">
        <w:smartTagPr>
          <w:attr w:name="ProductID" w:val="la Direcci￳n Administrativa"/>
        </w:smartTagPr>
        <w:r>
          <w:rPr>
            <w:rFonts w:ascii="Arial" w:hAnsi="Arial"/>
            <w:sz w:val="22"/>
            <w:lang w:val="es-ES_tradnl"/>
          </w:rPr>
          <w:t>la Dirección Administrativa</w:t>
        </w:r>
      </w:smartTag>
      <w:r>
        <w:rPr>
          <w:rFonts w:ascii="Arial" w:hAnsi="Arial"/>
          <w:sz w:val="22"/>
          <w:lang w:val="es-ES_tradnl"/>
        </w:rPr>
        <w:t xml:space="preserve"> y copia a </w:t>
      </w:r>
      <w:smartTag w:uri="urn:schemas-microsoft-com:office:smarttags" w:element="PersonName">
        <w:smartTagPr>
          <w:attr w:name="ProductID" w:val="la Unidad"/>
        </w:smartTagPr>
        <w:r>
          <w:rPr>
            <w:rFonts w:ascii="Arial" w:hAnsi="Arial"/>
            <w:sz w:val="22"/>
            <w:lang w:val="es-ES_tradnl"/>
          </w:rPr>
          <w:t>la Unidad</w:t>
        </w:r>
      </w:smartTag>
      <w:r>
        <w:rPr>
          <w:rFonts w:ascii="Arial" w:hAnsi="Arial"/>
          <w:sz w:val="22"/>
          <w:lang w:val="es-ES_tradnl"/>
        </w:rPr>
        <w:t xml:space="preserve"> de Activos Fijos para el registro interno y archivo.</w:t>
      </w:r>
    </w:p>
    <w:p w:rsidR="007D2691" w:rsidRDefault="007D2691" w:rsidP="007D2691">
      <w:pPr>
        <w:jc w:val="both"/>
        <w:rPr>
          <w:rFonts w:ascii="Arial" w:hAnsi="Arial"/>
          <w:sz w:val="22"/>
          <w:lang w:val="es-ES_tradnl"/>
        </w:rPr>
      </w:pPr>
    </w:p>
    <w:p w:rsidR="007D2691" w:rsidRDefault="007D2691" w:rsidP="007D2691">
      <w:pPr>
        <w:rPr>
          <w:lang w:val="es-ES_tradnl"/>
        </w:rPr>
      </w:pPr>
      <w:r>
        <w:rPr>
          <w:lang w:val="es-ES_tradnl"/>
        </w:rPr>
        <w:tab/>
      </w:r>
      <w:r>
        <w:rPr>
          <w:lang w:val="es-ES_tradnl"/>
        </w:rPr>
        <w:tab/>
      </w:r>
      <w:r>
        <w:rPr>
          <w:lang w:val="es-ES_tradnl"/>
        </w:rPr>
        <w:tab/>
      </w:r>
      <w:r>
        <w:rPr>
          <w:lang w:val="es-ES_tradnl"/>
        </w:rPr>
        <w:tab/>
      </w:r>
      <w:r>
        <w:rPr>
          <w:lang w:val="es-ES_tradnl"/>
        </w:rPr>
        <w:tab/>
        <w:t xml:space="preserve">FIN DEL PROCESO  </w:t>
      </w:r>
    </w:p>
    <w:p w:rsidR="007D2691" w:rsidRDefault="007D2691" w:rsidP="007D2691">
      <w:pPr>
        <w:jc w:val="both"/>
        <w:rPr>
          <w:rFonts w:ascii="Arial" w:hAnsi="Arial"/>
          <w:sz w:val="22"/>
          <w:lang w:val="es-ES_tradnl"/>
        </w:rPr>
      </w:pPr>
    </w:p>
    <w:p w:rsidR="007D2691" w:rsidRDefault="007D2691" w:rsidP="007D2691">
      <w:pPr>
        <w:pStyle w:val="Subttulo"/>
        <w:rPr>
          <w:lang w:val="es-ES_tradnl"/>
        </w:rPr>
      </w:pPr>
      <w:r>
        <w:rPr>
          <w:lang w:val="es-ES_tradnl"/>
        </w:rPr>
        <w:br w:type="page"/>
      </w:r>
      <w:r>
        <w:rPr>
          <w:lang w:val="es-ES_tradnl"/>
        </w:rPr>
        <w:lastRenderedPageBreak/>
        <w:t>BAJA DE ACTIVOS FIJOS POR HURTO, ROBO, ABIGEATO Y CASO FORTUITO</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Los bienes desaparecidos por hurto, robo, abigeato o por cualquier hecho análogo, sólo podrán ser dados de baja cuando llegare a comprobarse al menos la infracción a través del proceso penal o de otras diligencias que arrojen igual o similar fuerza probatoria, siempre que no fuera imputable la desaparición por acción u omisión al servidor inmediatamente encargado de la custodia de los bienes o del control de ellos.</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Si la baja fuere por pérdida o destrucción injustificada de los bienes, sin perjuicio de otras responsabilidades a que pudiese haber lugar por tal hecho, el servidor responsable deberá reponer el bien con otro de igual naturaleza y características o pagar a su valor de mercado. De no hacerlo se le descontará su valor de las remuneraciones o de cualquier otro valor que tuviere a su favor en la entidad pública.</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Para dar de baja los bienes por los hechos mencionados se aplicará los siguientes procedimientos básicos:</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b/>
          <w:sz w:val="22"/>
          <w:lang w:val="es-ES_tradnl"/>
        </w:rPr>
        <w:t>UNIDAD ADMINISTRATIVA</w:t>
      </w:r>
      <w:r>
        <w:rPr>
          <w:rFonts w:ascii="Arial" w:hAnsi="Arial"/>
          <w:b/>
          <w:sz w:val="22"/>
          <w:lang w:val="es-ES_tradnl"/>
        </w:rPr>
        <w:tab/>
      </w:r>
      <w:r>
        <w:rPr>
          <w:rFonts w:ascii="Arial" w:hAnsi="Arial"/>
          <w:b/>
          <w:sz w:val="22"/>
          <w:lang w:val="es-ES_tradnl"/>
        </w:rPr>
        <w:tab/>
        <w:t>No.</w:t>
      </w:r>
      <w:r>
        <w:rPr>
          <w:rFonts w:ascii="Arial" w:hAnsi="Arial"/>
          <w:b/>
          <w:sz w:val="22"/>
          <w:lang w:val="es-ES_tradnl"/>
        </w:rPr>
        <w:tab/>
      </w:r>
      <w:r>
        <w:rPr>
          <w:rFonts w:ascii="Arial" w:hAnsi="Arial"/>
          <w:b/>
          <w:sz w:val="22"/>
          <w:lang w:val="es-ES_tradnl"/>
        </w:rPr>
        <w:tab/>
        <w:t>DESCRIPCION</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UNIDAD ADMINISTRATIVA</w:t>
      </w:r>
      <w:r>
        <w:rPr>
          <w:rFonts w:ascii="Arial" w:hAnsi="Arial"/>
          <w:sz w:val="22"/>
          <w:lang w:val="es-ES_tradnl"/>
        </w:rPr>
        <w:tab/>
      </w:r>
      <w:r>
        <w:rPr>
          <w:rFonts w:ascii="Arial" w:hAnsi="Arial"/>
          <w:sz w:val="22"/>
          <w:lang w:val="es-ES_tradnl"/>
        </w:rPr>
        <w:tab/>
      </w:r>
      <w:r>
        <w:rPr>
          <w:rFonts w:ascii="Arial" w:hAnsi="Arial"/>
          <w:sz w:val="22"/>
          <w:lang w:val="es-ES_tradnl"/>
        </w:rPr>
        <w:tab/>
        <w:t>CUSTODIO O USUARIO</w:t>
      </w:r>
    </w:p>
    <w:p w:rsidR="007D2691" w:rsidRDefault="007D2691" w:rsidP="007D2691">
      <w:pPr>
        <w:jc w:val="both"/>
        <w:rPr>
          <w:rFonts w:ascii="Arial" w:hAnsi="Arial"/>
          <w:sz w:val="22"/>
          <w:lang w:val="es-ES_tradnl"/>
        </w:rPr>
      </w:pPr>
    </w:p>
    <w:p w:rsidR="007D2691" w:rsidRDefault="007D2691" w:rsidP="007D2691">
      <w:pPr>
        <w:numPr>
          <w:ilvl w:val="0"/>
          <w:numId w:val="3"/>
        </w:numPr>
        <w:tabs>
          <w:tab w:val="clear" w:pos="360"/>
          <w:tab w:val="num" w:pos="3960"/>
        </w:tabs>
        <w:ind w:left="3960"/>
        <w:jc w:val="both"/>
        <w:rPr>
          <w:rFonts w:ascii="Arial" w:hAnsi="Arial"/>
          <w:sz w:val="22"/>
          <w:lang w:val="es-ES_tradnl"/>
        </w:rPr>
      </w:pPr>
      <w:r>
        <w:rPr>
          <w:rFonts w:ascii="Arial" w:hAnsi="Arial"/>
          <w:sz w:val="22"/>
          <w:lang w:val="es-ES_tradnl"/>
        </w:rPr>
        <w:t xml:space="preserve">Dentro de los dos días hábiles siguientes al del conocimiento de la desaparición de los bienes por presunto robo, hurto o abigeato (semovientes) comunicará por escrito este hecho a la máxima autoridad, con todos los pormenores del caso, copia retiene para archivo, copia para jefe de la unidad administrativa y, copia envía a </w:t>
      </w:r>
      <w:smartTag w:uri="urn:schemas-microsoft-com:office:smarttags" w:element="PersonName">
        <w:smartTagPr>
          <w:attr w:name="ProductID" w:val="la Direcci￳n Administrativa."/>
        </w:smartTagPr>
        <w:r>
          <w:rPr>
            <w:rFonts w:ascii="Arial" w:hAnsi="Arial"/>
            <w:sz w:val="22"/>
            <w:lang w:val="es-ES_tradnl"/>
          </w:rPr>
          <w:t>la Dirección Administrativa.</w:t>
        </w:r>
      </w:smartTag>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NIVEL EJECUTIVO</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MAXIMA AUTORIDAD O TITULAR</w:t>
      </w:r>
    </w:p>
    <w:p w:rsidR="007D2691" w:rsidRDefault="007D2691" w:rsidP="007D2691">
      <w:pPr>
        <w:jc w:val="both"/>
        <w:rPr>
          <w:rFonts w:ascii="Arial" w:hAnsi="Arial"/>
          <w:sz w:val="22"/>
          <w:lang w:val="es-ES_tradnl"/>
        </w:rPr>
      </w:pPr>
    </w:p>
    <w:p w:rsidR="007D2691" w:rsidRDefault="007D2691" w:rsidP="007D2691">
      <w:pPr>
        <w:numPr>
          <w:ilvl w:val="0"/>
          <w:numId w:val="3"/>
        </w:numPr>
        <w:tabs>
          <w:tab w:val="clear" w:pos="360"/>
          <w:tab w:val="num" w:pos="3960"/>
        </w:tabs>
        <w:ind w:left="3960"/>
        <w:jc w:val="both"/>
        <w:rPr>
          <w:rFonts w:ascii="Arial" w:hAnsi="Arial"/>
          <w:sz w:val="22"/>
          <w:lang w:val="es-ES_tradnl"/>
        </w:rPr>
      </w:pPr>
      <w:r>
        <w:rPr>
          <w:rFonts w:ascii="Arial" w:hAnsi="Arial"/>
          <w:sz w:val="22"/>
          <w:lang w:val="es-ES_tradnl"/>
        </w:rPr>
        <w:t xml:space="preserve">Recibe comunicación y dispone de inmediato que el Departamento Jurídico o el que haga sus veces, formule la denuncia respectiva, y </w:t>
      </w:r>
      <w:smartTag w:uri="urn:schemas-microsoft-com:office:smarttags" w:element="PersonName">
        <w:smartTagPr>
          <w:attr w:name="ProductID" w:val="la Auditor￭a Interna"/>
        </w:smartTagPr>
        <w:r>
          <w:rPr>
            <w:rFonts w:ascii="Arial" w:hAnsi="Arial"/>
            <w:sz w:val="22"/>
            <w:lang w:val="es-ES_tradnl"/>
          </w:rPr>
          <w:t>la Auditoría Interna</w:t>
        </w:r>
      </w:smartTag>
      <w:r>
        <w:rPr>
          <w:rFonts w:ascii="Arial" w:hAnsi="Arial"/>
          <w:sz w:val="22"/>
          <w:lang w:val="es-ES_tradnl"/>
        </w:rPr>
        <w:t xml:space="preserve"> realice un examen especial, tendiente a comprobar la infracción e identificar a los responsables.</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DEPARTAMENTO JURIDICO</w:t>
      </w:r>
      <w:r>
        <w:rPr>
          <w:rFonts w:ascii="Arial" w:hAnsi="Arial"/>
          <w:sz w:val="22"/>
          <w:lang w:val="es-ES_tradnl"/>
        </w:rPr>
        <w:tab/>
      </w:r>
      <w:r>
        <w:rPr>
          <w:rFonts w:ascii="Arial" w:hAnsi="Arial"/>
          <w:sz w:val="22"/>
          <w:lang w:val="es-ES_tradnl"/>
        </w:rPr>
        <w:tab/>
      </w:r>
      <w:r>
        <w:rPr>
          <w:rFonts w:ascii="Arial" w:hAnsi="Arial"/>
          <w:sz w:val="22"/>
          <w:lang w:val="es-ES_tradnl"/>
        </w:rPr>
        <w:tab/>
        <w:t>JEFE</w:t>
      </w:r>
    </w:p>
    <w:p w:rsidR="007D2691" w:rsidRDefault="007D2691" w:rsidP="007D2691">
      <w:pPr>
        <w:jc w:val="both"/>
        <w:rPr>
          <w:rFonts w:ascii="Arial" w:hAnsi="Arial"/>
          <w:sz w:val="22"/>
          <w:lang w:val="es-ES_tradnl"/>
        </w:rPr>
      </w:pPr>
    </w:p>
    <w:p w:rsidR="007D2691" w:rsidRDefault="007D2691" w:rsidP="007D2691">
      <w:pPr>
        <w:numPr>
          <w:ilvl w:val="0"/>
          <w:numId w:val="3"/>
        </w:numPr>
        <w:tabs>
          <w:tab w:val="clear" w:pos="360"/>
          <w:tab w:val="num" w:pos="3960"/>
        </w:tabs>
        <w:ind w:left="3960"/>
        <w:jc w:val="both"/>
        <w:rPr>
          <w:rFonts w:ascii="Arial" w:hAnsi="Arial"/>
          <w:sz w:val="22"/>
          <w:lang w:val="es-ES_tradnl"/>
        </w:rPr>
      </w:pPr>
      <w:r>
        <w:rPr>
          <w:rFonts w:ascii="Arial" w:hAnsi="Arial"/>
          <w:sz w:val="22"/>
          <w:lang w:val="es-ES_tradnl"/>
        </w:rPr>
        <w:t>Recibe comunicación del titular de la entidad y formula la correspondiente denuncia penal ante el Juez o autoridad policial competente, para que se inicien las investigaciones pertinentes, copia de la denuncia archiva, otra envía al custodio o usuario, quienes en conjunto vigilan la tramitación del juicio, hasta que se dicte sentencia.</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AUDITORIA INTERNA</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JEFE</w:t>
      </w:r>
    </w:p>
    <w:p w:rsidR="007D2691" w:rsidRDefault="007D2691" w:rsidP="007D2691">
      <w:pPr>
        <w:jc w:val="both"/>
        <w:rPr>
          <w:rFonts w:ascii="Arial" w:hAnsi="Arial"/>
          <w:sz w:val="22"/>
          <w:lang w:val="es-ES_tradnl"/>
        </w:rPr>
      </w:pPr>
    </w:p>
    <w:p w:rsidR="007D2691" w:rsidRDefault="007D2691" w:rsidP="007D2691">
      <w:pPr>
        <w:numPr>
          <w:ilvl w:val="0"/>
          <w:numId w:val="3"/>
        </w:numPr>
        <w:tabs>
          <w:tab w:val="clear" w:pos="360"/>
          <w:tab w:val="num" w:pos="3960"/>
        </w:tabs>
        <w:ind w:left="3960"/>
        <w:jc w:val="both"/>
        <w:rPr>
          <w:rFonts w:ascii="Arial" w:hAnsi="Arial"/>
          <w:sz w:val="22"/>
          <w:lang w:val="es-ES_tradnl"/>
        </w:rPr>
      </w:pPr>
      <w:r>
        <w:rPr>
          <w:rFonts w:ascii="Arial" w:hAnsi="Arial"/>
          <w:sz w:val="22"/>
          <w:lang w:val="es-ES_tradnl"/>
        </w:rPr>
        <w:t xml:space="preserve">Recibe comunicación del titular de la entidad y realiza el examen especial a lo denunciado, </w:t>
      </w:r>
      <w:r>
        <w:rPr>
          <w:rFonts w:ascii="Arial" w:hAnsi="Arial"/>
          <w:sz w:val="22"/>
          <w:lang w:val="es-ES_tradnl"/>
        </w:rPr>
        <w:lastRenderedPageBreak/>
        <w:t>agota los procedimientos a efectos de esclarecer el caso y solucionarlo internamente, mediante la recuperación de los bienes o la reposición de su valor en los casos de haber identificado a los responsables por acción u omisión, resultados que los dará a conocer a la máxima autoridad, en el informe correspondiente.</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NIVEL EJECUTIVO</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MAXIMA AUTORIDAD O TITULAR</w:t>
      </w:r>
    </w:p>
    <w:p w:rsidR="007D2691" w:rsidRDefault="007D2691" w:rsidP="007D2691">
      <w:pPr>
        <w:jc w:val="both"/>
        <w:rPr>
          <w:rFonts w:ascii="Arial" w:hAnsi="Arial"/>
          <w:sz w:val="22"/>
          <w:lang w:val="es-ES_tradnl"/>
        </w:rPr>
      </w:pPr>
    </w:p>
    <w:p w:rsidR="007D2691" w:rsidRDefault="007D2691" w:rsidP="007D2691">
      <w:pPr>
        <w:numPr>
          <w:ilvl w:val="0"/>
          <w:numId w:val="3"/>
        </w:numPr>
        <w:tabs>
          <w:tab w:val="clear" w:pos="360"/>
          <w:tab w:val="num" w:pos="3960"/>
        </w:tabs>
        <w:ind w:left="3960"/>
        <w:jc w:val="both"/>
        <w:rPr>
          <w:rFonts w:ascii="Arial" w:hAnsi="Arial"/>
          <w:sz w:val="22"/>
          <w:lang w:val="es-ES_tradnl"/>
        </w:rPr>
      </w:pPr>
      <w:r>
        <w:rPr>
          <w:rFonts w:ascii="Arial" w:hAnsi="Arial"/>
          <w:sz w:val="22"/>
          <w:lang w:val="es-ES_tradnl"/>
        </w:rPr>
        <w:t>Recibe el informe y analiza:</w:t>
      </w:r>
    </w:p>
    <w:p w:rsidR="007D2691" w:rsidRDefault="007D2691" w:rsidP="007D2691">
      <w:pPr>
        <w:jc w:val="both"/>
        <w:rPr>
          <w:rFonts w:ascii="Arial" w:hAnsi="Arial"/>
          <w:sz w:val="22"/>
          <w:lang w:val="es-ES_tradnl"/>
        </w:rPr>
      </w:pPr>
    </w:p>
    <w:p w:rsidR="007D2691" w:rsidRDefault="007D2691" w:rsidP="007D2691">
      <w:pPr>
        <w:numPr>
          <w:ilvl w:val="0"/>
          <w:numId w:val="1"/>
        </w:numPr>
        <w:tabs>
          <w:tab w:val="clear" w:pos="720"/>
        </w:tabs>
        <w:ind w:left="4320"/>
        <w:jc w:val="both"/>
        <w:rPr>
          <w:rFonts w:ascii="Arial" w:hAnsi="Arial"/>
          <w:sz w:val="22"/>
          <w:lang w:val="es-ES_tradnl"/>
        </w:rPr>
      </w:pPr>
      <w:r>
        <w:rPr>
          <w:rFonts w:ascii="Arial" w:hAnsi="Arial"/>
          <w:sz w:val="22"/>
          <w:lang w:val="es-ES_tradnl"/>
        </w:rPr>
        <w:t>Si del informe se desprende que los bienes se han recuperado, el trámite concluye y dispone al Departamento Jurídico que notifique del particular a la autoridad que avocó conocimiento de la denuncia.</w:t>
      </w:r>
    </w:p>
    <w:p w:rsidR="007D2691" w:rsidRDefault="007D2691" w:rsidP="007D2691">
      <w:pPr>
        <w:jc w:val="both"/>
        <w:rPr>
          <w:rFonts w:ascii="Arial" w:hAnsi="Arial"/>
          <w:sz w:val="22"/>
          <w:lang w:val="es-ES_tradnl"/>
        </w:rPr>
      </w:pPr>
    </w:p>
    <w:p w:rsidR="007D2691" w:rsidRDefault="007D2691" w:rsidP="007D2691">
      <w:pPr>
        <w:numPr>
          <w:ilvl w:val="0"/>
          <w:numId w:val="1"/>
        </w:numPr>
        <w:tabs>
          <w:tab w:val="clear" w:pos="720"/>
        </w:tabs>
        <w:ind w:left="4320"/>
        <w:jc w:val="both"/>
        <w:rPr>
          <w:rFonts w:ascii="Arial" w:hAnsi="Arial"/>
          <w:sz w:val="22"/>
          <w:lang w:val="es-ES_tradnl"/>
        </w:rPr>
      </w:pPr>
      <w:r>
        <w:rPr>
          <w:rFonts w:ascii="Arial" w:hAnsi="Arial"/>
          <w:sz w:val="22"/>
          <w:lang w:val="es-ES_tradnl"/>
        </w:rPr>
        <w:t>Si la pérdida o destrucción de un bien, fuere injustificada, sin perjuicio de otras responsabilidades a que hubiese lugar, dispondrá que el servidor responsable reponga el bien con otro de igual naturaleza o pague en dinero al precio de mercado actual.</w:t>
      </w:r>
    </w:p>
    <w:p w:rsidR="007D2691" w:rsidRDefault="007D2691" w:rsidP="007D2691">
      <w:pPr>
        <w:jc w:val="both"/>
        <w:rPr>
          <w:rFonts w:ascii="Arial" w:hAnsi="Arial"/>
          <w:sz w:val="22"/>
          <w:lang w:val="es-ES_tradnl"/>
        </w:rPr>
      </w:pPr>
    </w:p>
    <w:p w:rsidR="007D2691" w:rsidRDefault="007D2691" w:rsidP="007D2691">
      <w:pPr>
        <w:numPr>
          <w:ilvl w:val="0"/>
          <w:numId w:val="1"/>
        </w:numPr>
        <w:tabs>
          <w:tab w:val="clear" w:pos="720"/>
        </w:tabs>
        <w:ind w:left="4320"/>
        <w:jc w:val="both"/>
        <w:rPr>
          <w:rFonts w:ascii="Arial" w:hAnsi="Arial"/>
          <w:sz w:val="22"/>
          <w:lang w:val="es-ES_tradnl"/>
        </w:rPr>
      </w:pPr>
      <w:r>
        <w:rPr>
          <w:rFonts w:ascii="Arial" w:hAnsi="Arial"/>
          <w:sz w:val="22"/>
          <w:lang w:val="es-ES_tradnl"/>
        </w:rPr>
        <w:t xml:space="preserve">Si conforme al párrafo que precede no ha sido posible recuperar el bien o su valor; o en el evento de que a ese nivel no sea posible establecer el responsable que ocasionó el perjuicio económico, dispondrá que contabilidad elimine de los registros contables los bienes desaparecidos y su valor  se los debite a una cuenta por cobrar del servidor inmediatamente encargado de su custodia, hasta que se dicte la sentencia en el juicio tramitado por la entidad, o hasta que </w:t>
      </w:r>
      <w:smartTag w:uri="urn:schemas-microsoft-com:office:smarttags" w:element="PersonName">
        <w:smartTagPr>
          <w:attr w:name="ProductID" w:val="la Contralor￭a"/>
        </w:smartTagPr>
        <w:r>
          <w:rPr>
            <w:rFonts w:ascii="Arial" w:hAnsi="Arial"/>
            <w:sz w:val="22"/>
            <w:lang w:val="es-ES_tradnl"/>
          </w:rPr>
          <w:t>la Contraloría</w:t>
        </w:r>
      </w:smartTag>
      <w:r>
        <w:rPr>
          <w:rFonts w:ascii="Arial" w:hAnsi="Arial"/>
          <w:sz w:val="22"/>
          <w:lang w:val="es-ES_tradnl"/>
        </w:rPr>
        <w:t xml:space="preserve"> general del Estado resuelva definitivamente sobre el caso a través de la correspondiente auditoría o examen especial.</w:t>
      </w:r>
    </w:p>
    <w:p w:rsidR="007D2691" w:rsidRDefault="007D2691" w:rsidP="007D2691">
      <w:pPr>
        <w:jc w:val="both"/>
        <w:rPr>
          <w:rFonts w:ascii="Arial" w:hAnsi="Arial"/>
          <w:sz w:val="22"/>
          <w:lang w:val="es-ES_tradnl"/>
        </w:rPr>
      </w:pPr>
    </w:p>
    <w:p w:rsidR="007D2691" w:rsidRDefault="007D2691" w:rsidP="007D2691">
      <w:pPr>
        <w:rPr>
          <w:lang w:val="es-ES_tradnl"/>
        </w:rPr>
      </w:pPr>
      <w:r>
        <w:rPr>
          <w:lang w:val="es-ES_tradnl"/>
        </w:rPr>
        <w:tab/>
      </w:r>
      <w:r>
        <w:rPr>
          <w:lang w:val="es-ES_tradnl"/>
        </w:rPr>
        <w:tab/>
      </w:r>
      <w:r>
        <w:rPr>
          <w:lang w:val="es-ES_tradnl"/>
        </w:rPr>
        <w:tab/>
      </w:r>
      <w:r>
        <w:rPr>
          <w:lang w:val="es-ES_tradnl"/>
        </w:rPr>
        <w:tab/>
      </w:r>
      <w:r>
        <w:rPr>
          <w:lang w:val="es-ES_tradnl"/>
        </w:rPr>
        <w:tab/>
        <w:t>FIN DEL PROCESO</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NOTA:</w:t>
      </w:r>
      <w:r>
        <w:rPr>
          <w:rFonts w:ascii="Arial" w:hAnsi="Arial"/>
          <w:sz w:val="22"/>
          <w:lang w:val="es-ES_tradnl"/>
        </w:rPr>
        <w:tab/>
        <w:t>Para dar de baja bienes muebles desaparecidos por fuerza mayor o caso fortuito se sujetará a lo dispuesto en el Art. 81 del Reglamento General de Bienes del Sector Público.</w:t>
      </w:r>
    </w:p>
    <w:p w:rsidR="007D2691" w:rsidRDefault="007D2691" w:rsidP="007D2691">
      <w:pPr>
        <w:jc w:val="both"/>
        <w:rPr>
          <w:rFonts w:ascii="Arial" w:hAnsi="Arial"/>
          <w:sz w:val="22"/>
          <w:lang w:val="es-ES_tradnl"/>
        </w:rPr>
      </w:pPr>
    </w:p>
    <w:p w:rsidR="007D2691" w:rsidRDefault="007D2691" w:rsidP="007D2691">
      <w:pPr>
        <w:pStyle w:val="Subttulo"/>
        <w:rPr>
          <w:lang w:val="es-ES_tradnl"/>
        </w:rPr>
      </w:pPr>
      <w:r>
        <w:rPr>
          <w:lang w:val="es-ES_tradnl"/>
        </w:rPr>
        <w:br w:type="page"/>
      </w:r>
      <w:r>
        <w:rPr>
          <w:lang w:val="es-ES_tradnl"/>
        </w:rPr>
        <w:lastRenderedPageBreak/>
        <w:t>BAJA DE SEMOVIENTES POR MUERTE O MALA SALUD</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Los siguientes son los procedimientos básicos a aplicarse para la baja de semovientes por muerte o mal estado de salud. Tratándose de hurto o robo de animales (abigeato) se seguirán los procedimientos descritos para la baja de activos fijos por hurto, robo o abigeato, explicado anteriormente.</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b/>
          <w:sz w:val="22"/>
          <w:lang w:val="es-ES_tradnl"/>
        </w:rPr>
        <w:t>UNIDAD ADMINISTRATIVA</w:t>
      </w:r>
      <w:r>
        <w:rPr>
          <w:rFonts w:ascii="Arial" w:hAnsi="Arial"/>
          <w:b/>
          <w:sz w:val="22"/>
          <w:lang w:val="es-ES_tradnl"/>
        </w:rPr>
        <w:tab/>
      </w:r>
      <w:r>
        <w:rPr>
          <w:rFonts w:ascii="Arial" w:hAnsi="Arial"/>
          <w:b/>
          <w:sz w:val="22"/>
          <w:lang w:val="es-ES_tradnl"/>
        </w:rPr>
        <w:tab/>
        <w:t>No.</w:t>
      </w:r>
      <w:r>
        <w:rPr>
          <w:rFonts w:ascii="Arial" w:hAnsi="Arial"/>
          <w:b/>
          <w:sz w:val="22"/>
          <w:lang w:val="es-ES_tradnl"/>
        </w:rPr>
        <w:tab/>
      </w:r>
      <w:r>
        <w:rPr>
          <w:rFonts w:ascii="Arial" w:hAnsi="Arial"/>
          <w:b/>
          <w:sz w:val="22"/>
          <w:lang w:val="es-ES_tradnl"/>
        </w:rPr>
        <w:tab/>
        <w:t>DESCRIPCION</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UNIDAD DE CAMPO</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JEFE O CUSTODIO</w:t>
      </w:r>
    </w:p>
    <w:p w:rsidR="007D2691" w:rsidRDefault="007D2691" w:rsidP="007D2691">
      <w:pPr>
        <w:jc w:val="both"/>
        <w:rPr>
          <w:rFonts w:ascii="Arial" w:hAnsi="Arial"/>
          <w:sz w:val="22"/>
          <w:lang w:val="es-ES_tradnl"/>
        </w:rPr>
      </w:pPr>
    </w:p>
    <w:p w:rsidR="007D2691" w:rsidRDefault="007D2691" w:rsidP="007D2691">
      <w:pPr>
        <w:numPr>
          <w:ilvl w:val="0"/>
          <w:numId w:val="4"/>
        </w:numPr>
        <w:tabs>
          <w:tab w:val="clear" w:pos="360"/>
          <w:tab w:val="num" w:pos="3960"/>
        </w:tabs>
        <w:ind w:left="3960"/>
        <w:jc w:val="both"/>
        <w:rPr>
          <w:rFonts w:ascii="Arial" w:hAnsi="Arial"/>
          <w:sz w:val="22"/>
          <w:lang w:val="es-ES_tradnl"/>
        </w:rPr>
      </w:pPr>
      <w:r>
        <w:rPr>
          <w:rFonts w:ascii="Arial" w:hAnsi="Arial"/>
          <w:sz w:val="22"/>
          <w:lang w:val="es-ES_tradnl"/>
        </w:rPr>
        <w:t>Solicita al titular de la entidad la baja de los semovientes, por muerte o mal estado de salud, describiendo en detalle los móviles y circunstancias en que ha ocurrido el hecho, adjuntando los documentos justificativos como: Certificados conferidos por el médico veterinario entre otros.</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NIVEL EJECUTIVO</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MAXIMA AUTORIDAD O TITULAR</w:t>
      </w:r>
    </w:p>
    <w:p w:rsidR="007D2691" w:rsidRDefault="007D2691" w:rsidP="007D2691">
      <w:pPr>
        <w:jc w:val="both"/>
        <w:rPr>
          <w:rFonts w:ascii="Arial" w:hAnsi="Arial"/>
          <w:sz w:val="22"/>
          <w:lang w:val="es-ES_tradnl"/>
        </w:rPr>
      </w:pPr>
    </w:p>
    <w:p w:rsidR="007D2691" w:rsidRDefault="007D2691" w:rsidP="007D2691">
      <w:pPr>
        <w:numPr>
          <w:ilvl w:val="0"/>
          <w:numId w:val="4"/>
        </w:numPr>
        <w:tabs>
          <w:tab w:val="clear" w:pos="360"/>
          <w:tab w:val="num" w:pos="3960"/>
        </w:tabs>
        <w:ind w:left="3960"/>
        <w:jc w:val="both"/>
        <w:rPr>
          <w:rFonts w:ascii="Arial" w:hAnsi="Arial"/>
          <w:sz w:val="22"/>
          <w:lang w:val="es-ES_tradnl"/>
        </w:rPr>
      </w:pPr>
      <w:r>
        <w:rPr>
          <w:rFonts w:ascii="Arial" w:hAnsi="Arial"/>
          <w:sz w:val="22"/>
          <w:lang w:val="es-ES_tradnl"/>
        </w:rPr>
        <w:t>Recibe comunicación y dispone que el Director Financiero proceda al estudio de la documentación correspondiente y presente un informe al respecto.</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DIRECCION FINANCIERA</w:t>
      </w:r>
      <w:r>
        <w:rPr>
          <w:rFonts w:ascii="Arial" w:hAnsi="Arial"/>
          <w:sz w:val="22"/>
          <w:lang w:val="es-ES_tradnl"/>
        </w:rPr>
        <w:tab/>
      </w:r>
      <w:r>
        <w:rPr>
          <w:rFonts w:ascii="Arial" w:hAnsi="Arial"/>
          <w:sz w:val="22"/>
          <w:lang w:val="es-ES_tradnl"/>
        </w:rPr>
        <w:tab/>
      </w:r>
      <w:r>
        <w:rPr>
          <w:rFonts w:ascii="Arial" w:hAnsi="Arial"/>
          <w:sz w:val="22"/>
          <w:lang w:val="es-ES_tradnl"/>
        </w:rPr>
        <w:tab/>
        <w:t>DIRECTOR</w:t>
      </w:r>
    </w:p>
    <w:p w:rsidR="007D2691" w:rsidRDefault="007D2691" w:rsidP="007D2691">
      <w:pPr>
        <w:jc w:val="both"/>
        <w:rPr>
          <w:rFonts w:ascii="Arial" w:hAnsi="Arial"/>
          <w:sz w:val="22"/>
          <w:lang w:val="es-ES_tradnl"/>
        </w:rPr>
      </w:pPr>
    </w:p>
    <w:p w:rsidR="007D2691" w:rsidRDefault="007D2691" w:rsidP="007D2691">
      <w:pPr>
        <w:numPr>
          <w:ilvl w:val="0"/>
          <w:numId w:val="4"/>
        </w:numPr>
        <w:tabs>
          <w:tab w:val="clear" w:pos="360"/>
          <w:tab w:val="num" w:pos="3960"/>
        </w:tabs>
        <w:ind w:left="3960"/>
        <w:jc w:val="both"/>
        <w:rPr>
          <w:rFonts w:ascii="Arial" w:hAnsi="Arial"/>
          <w:sz w:val="22"/>
          <w:lang w:val="es-ES_tradnl"/>
        </w:rPr>
      </w:pPr>
      <w:r>
        <w:rPr>
          <w:rFonts w:ascii="Arial" w:hAnsi="Arial"/>
          <w:sz w:val="22"/>
          <w:lang w:val="es-ES_tradnl"/>
        </w:rPr>
        <w:t>Recibe documentación y él o su delegado estudia los antecedentes y justificativos presentados en la solicitud de baja, para lo cual podrá requerir la asistencia técnica jurídica de un delegado de la unidad administrativa pertinente.</w:t>
      </w:r>
    </w:p>
    <w:p w:rsidR="007D2691" w:rsidRDefault="007D2691" w:rsidP="007D2691">
      <w:pPr>
        <w:jc w:val="both"/>
        <w:rPr>
          <w:rFonts w:ascii="Arial" w:hAnsi="Arial"/>
          <w:sz w:val="22"/>
          <w:lang w:val="es-ES_tradnl"/>
        </w:rPr>
      </w:pPr>
    </w:p>
    <w:p w:rsidR="007D2691" w:rsidRDefault="007D2691" w:rsidP="007D2691">
      <w:pPr>
        <w:numPr>
          <w:ilvl w:val="0"/>
          <w:numId w:val="1"/>
        </w:numPr>
        <w:tabs>
          <w:tab w:val="clear" w:pos="720"/>
        </w:tabs>
        <w:ind w:left="4320"/>
        <w:jc w:val="both"/>
        <w:rPr>
          <w:rFonts w:ascii="Arial" w:hAnsi="Arial"/>
          <w:sz w:val="22"/>
          <w:lang w:val="es-ES_tradnl"/>
        </w:rPr>
      </w:pPr>
      <w:r>
        <w:rPr>
          <w:rFonts w:ascii="Arial" w:hAnsi="Arial"/>
          <w:sz w:val="22"/>
          <w:lang w:val="es-ES_tradnl"/>
        </w:rPr>
        <w:t xml:space="preserve">Si la baja solicitada es por muerte del animal, verifica que conste el certificado médico veterinario, expedido por un profesional y el certificado extendido por </w:t>
      </w:r>
      <w:smartTag w:uri="urn:schemas-microsoft-com:office:smarttags" w:element="PersonName">
        <w:smartTagPr>
          <w:attr w:name="ProductID" w:val="la Comisar￭a"/>
        </w:smartTagPr>
        <w:r>
          <w:rPr>
            <w:rFonts w:ascii="Arial" w:hAnsi="Arial"/>
            <w:sz w:val="22"/>
            <w:lang w:val="es-ES_tradnl"/>
          </w:rPr>
          <w:t>la Comisaría</w:t>
        </w:r>
      </w:smartTag>
      <w:r>
        <w:rPr>
          <w:rFonts w:ascii="Arial" w:hAnsi="Arial"/>
          <w:sz w:val="22"/>
          <w:lang w:val="es-ES_tradnl"/>
        </w:rPr>
        <w:t xml:space="preserve"> o Tenencia Política del lugar.</w:t>
      </w:r>
    </w:p>
    <w:p w:rsidR="007D2691" w:rsidRDefault="007D2691" w:rsidP="007D2691">
      <w:pPr>
        <w:jc w:val="both"/>
        <w:rPr>
          <w:rFonts w:ascii="Arial" w:hAnsi="Arial"/>
          <w:sz w:val="22"/>
          <w:lang w:val="es-ES_tradnl"/>
        </w:rPr>
      </w:pPr>
    </w:p>
    <w:p w:rsidR="007D2691" w:rsidRDefault="007D2691" w:rsidP="007D2691">
      <w:pPr>
        <w:numPr>
          <w:ilvl w:val="0"/>
          <w:numId w:val="1"/>
        </w:numPr>
        <w:tabs>
          <w:tab w:val="clear" w:pos="720"/>
        </w:tabs>
        <w:ind w:left="4320"/>
        <w:jc w:val="both"/>
        <w:rPr>
          <w:rFonts w:ascii="Arial" w:hAnsi="Arial"/>
          <w:sz w:val="22"/>
          <w:lang w:val="es-ES_tradnl"/>
        </w:rPr>
      </w:pPr>
      <w:r>
        <w:rPr>
          <w:rFonts w:ascii="Arial" w:hAnsi="Arial"/>
          <w:sz w:val="22"/>
          <w:lang w:val="es-ES_tradnl"/>
        </w:rPr>
        <w:t>Si la baja solicitada, es por mal estado de salud del animal, verifica que exista el certificado otorgado por el médico veterinario en el que se indique al menos que la enfermedad es incurable y que debe procederse al sacrificio del animal.</w:t>
      </w:r>
    </w:p>
    <w:p w:rsidR="007D2691" w:rsidRDefault="007D2691" w:rsidP="007D2691">
      <w:pPr>
        <w:jc w:val="both"/>
        <w:rPr>
          <w:rFonts w:ascii="Arial" w:hAnsi="Arial"/>
          <w:sz w:val="22"/>
          <w:lang w:val="es-ES_tradnl"/>
        </w:rPr>
      </w:pPr>
    </w:p>
    <w:p w:rsidR="007D2691" w:rsidRDefault="007D2691" w:rsidP="007D2691">
      <w:pPr>
        <w:numPr>
          <w:ilvl w:val="0"/>
          <w:numId w:val="1"/>
        </w:numPr>
        <w:tabs>
          <w:tab w:val="clear" w:pos="720"/>
        </w:tabs>
        <w:ind w:left="4320"/>
        <w:jc w:val="both"/>
        <w:rPr>
          <w:rFonts w:ascii="Arial" w:hAnsi="Arial"/>
          <w:sz w:val="22"/>
          <w:lang w:val="es-ES_tradnl"/>
        </w:rPr>
      </w:pPr>
      <w:r>
        <w:rPr>
          <w:rFonts w:ascii="Arial" w:hAnsi="Arial"/>
          <w:sz w:val="22"/>
          <w:lang w:val="es-ES_tradnl"/>
        </w:rPr>
        <w:t>Presenta a la máxima autoridad el informe con la conclusión a la que llegue para que expida la resolución correspondiente, copia retiene para archivo.</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lastRenderedPageBreak/>
        <w:t>NIVEL EJECUTIVO</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MAXIMA AURTORIDAD O TITULAR</w:t>
      </w:r>
    </w:p>
    <w:p w:rsidR="007D2691" w:rsidRDefault="007D2691" w:rsidP="007D2691">
      <w:pPr>
        <w:jc w:val="both"/>
        <w:rPr>
          <w:rFonts w:ascii="Arial" w:hAnsi="Arial"/>
          <w:sz w:val="22"/>
          <w:lang w:val="es-ES_tradnl"/>
        </w:rPr>
      </w:pPr>
    </w:p>
    <w:p w:rsidR="007D2691" w:rsidRDefault="007D2691" w:rsidP="007D2691">
      <w:pPr>
        <w:numPr>
          <w:ilvl w:val="0"/>
          <w:numId w:val="4"/>
        </w:numPr>
        <w:tabs>
          <w:tab w:val="clear" w:pos="360"/>
          <w:tab w:val="num" w:pos="3960"/>
        </w:tabs>
        <w:ind w:left="3960"/>
        <w:jc w:val="both"/>
        <w:rPr>
          <w:rFonts w:ascii="Arial" w:hAnsi="Arial"/>
          <w:sz w:val="22"/>
          <w:lang w:val="es-ES_tradnl"/>
        </w:rPr>
      </w:pPr>
      <w:r>
        <w:rPr>
          <w:rFonts w:ascii="Arial" w:hAnsi="Arial"/>
          <w:sz w:val="22"/>
          <w:lang w:val="es-ES_tradnl"/>
        </w:rPr>
        <w:t>Recibe informe enviado por el Director Financiero y determina:</w:t>
      </w:r>
    </w:p>
    <w:p w:rsidR="007D2691" w:rsidRDefault="007D2691" w:rsidP="007D2691">
      <w:pPr>
        <w:jc w:val="both"/>
        <w:rPr>
          <w:rFonts w:ascii="Arial" w:hAnsi="Arial"/>
          <w:sz w:val="22"/>
          <w:lang w:val="es-ES_tradnl"/>
        </w:rPr>
      </w:pPr>
    </w:p>
    <w:p w:rsidR="007D2691" w:rsidRDefault="007D2691" w:rsidP="007D2691">
      <w:pPr>
        <w:numPr>
          <w:ilvl w:val="0"/>
          <w:numId w:val="1"/>
        </w:numPr>
        <w:tabs>
          <w:tab w:val="clear" w:pos="720"/>
        </w:tabs>
        <w:ind w:left="4320"/>
        <w:jc w:val="both"/>
        <w:rPr>
          <w:rFonts w:ascii="Arial" w:hAnsi="Arial"/>
          <w:sz w:val="22"/>
          <w:lang w:val="es-ES_tradnl"/>
        </w:rPr>
      </w:pPr>
      <w:r>
        <w:rPr>
          <w:rFonts w:ascii="Arial" w:hAnsi="Arial"/>
          <w:sz w:val="22"/>
          <w:lang w:val="es-ES_tradnl"/>
        </w:rPr>
        <w:t>Si del informe se comprueba que no existe responsabilidad del custodio, resuelve que por enfermedad se proceda a la baja del animal de los registros contables, previo el sacrificio del mismo, resolución que envía al Director Financiero para que se cumpla la diligencia.</w:t>
      </w:r>
    </w:p>
    <w:p w:rsidR="007D2691" w:rsidRDefault="007D2691" w:rsidP="007D2691">
      <w:pPr>
        <w:jc w:val="both"/>
        <w:rPr>
          <w:rFonts w:ascii="Arial" w:hAnsi="Arial"/>
          <w:sz w:val="22"/>
          <w:lang w:val="es-ES_tradnl"/>
        </w:rPr>
      </w:pPr>
    </w:p>
    <w:p w:rsidR="007D2691" w:rsidRDefault="007D2691" w:rsidP="007D2691">
      <w:pPr>
        <w:numPr>
          <w:ilvl w:val="0"/>
          <w:numId w:val="1"/>
        </w:numPr>
        <w:tabs>
          <w:tab w:val="clear" w:pos="720"/>
        </w:tabs>
        <w:ind w:left="4320"/>
        <w:jc w:val="both"/>
        <w:rPr>
          <w:rFonts w:ascii="Arial" w:hAnsi="Arial"/>
          <w:sz w:val="22"/>
          <w:lang w:val="es-ES_tradnl"/>
        </w:rPr>
      </w:pPr>
      <w:r>
        <w:rPr>
          <w:rFonts w:ascii="Arial" w:hAnsi="Arial"/>
          <w:sz w:val="22"/>
          <w:lang w:val="es-ES_tradnl"/>
        </w:rPr>
        <w:t xml:space="preserve">Si del informe determina que se presume hubo responsabilidad del custodio, dispone que Auditoría Interna realice el examen especial correspondiente </w:t>
      </w:r>
      <w:proofErr w:type="gramStart"/>
      <w:r>
        <w:rPr>
          <w:rFonts w:ascii="Arial" w:hAnsi="Arial"/>
          <w:sz w:val="22"/>
          <w:lang w:val="es-ES_tradnl"/>
        </w:rPr>
        <w:t>previa</w:t>
      </w:r>
      <w:proofErr w:type="gramEnd"/>
      <w:r>
        <w:rPr>
          <w:rFonts w:ascii="Arial" w:hAnsi="Arial"/>
          <w:sz w:val="22"/>
          <w:lang w:val="es-ES_tradnl"/>
        </w:rPr>
        <w:t xml:space="preserve"> a la resolución de baja del semoviente.</w:t>
      </w:r>
    </w:p>
    <w:p w:rsidR="007D2691" w:rsidRDefault="007D2691" w:rsidP="007D2691">
      <w:pPr>
        <w:jc w:val="both"/>
        <w:rPr>
          <w:rFonts w:ascii="Arial" w:hAnsi="Arial"/>
          <w:sz w:val="22"/>
          <w:lang w:val="es-ES_tradnl"/>
        </w:rPr>
      </w:pPr>
    </w:p>
    <w:p w:rsidR="007D2691" w:rsidRDefault="007D2691" w:rsidP="007D2691">
      <w:pPr>
        <w:jc w:val="both"/>
        <w:rPr>
          <w:rFonts w:ascii="Arial" w:hAnsi="Arial"/>
          <w:sz w:val="22"/>
          <w:lang w:val="es-ES_tradnl"/>
        </w:rPr>
      </w:pPr>
      <w:r>
        <w:rPr>
          <w:rFonts w:ascii="Arial" w:hAnsi="Arial"/>
          <w:sz w:val="22"/>
          <w:lang w:val="es-ES_tradnl"/>
        </w:rPr>
        <w:t>DIRECTOR FINANCIERO</w:t>
      </w:r>
      <w:r>
        <w:rPr>
          <w:rFonts w:ascii="Arial" w:hAnsi="Arial"/>
          <w:sz w:val="22"/>
          <w:lang w:val="es-ES_tradnl"/>
        </w:rPr>
        <w:tab/>
      </w:r>
      <w:r>
        <w:rPr>
          <w:rFonts w:ascii="Arial" w:hAnsi="Arial"/>
          <w:sz w:val="22"/>
          <w:lang w:val="es-ES_tradnl"/>
        </w:rPr>
        <w:tab/>
      </w:r>
      <w:r>
        <w:rPr>
          <w:rFonts w:ascii="Arial" w:hAnsi="Arial"/>
          <w:sz w:val="22"/>
          <w:lang w:val="es-ES_tradnl"/>
        </w:rPr>
        <w:tab/>
        <w:t>DIRECTOR</w:t>
      </w:r>
    </w:p>
    <w:p w:rsidR="007D2691" w:rsidRDefault="007D2691" w:rsidP="007D2691">
      <w:pPr>
        <w:jc w:val="both"/>
        <w:rPr>
          <w:rFonts w:ascii="Arial" w:hAnsi="Arial"/>
          <w:sz w:val="22"/>
          <w:lang w:val="es-ES_tradnl"/>
        </w:rPr>
      </w:pPr>
    </w:p>
    <w:p w:rsidR="007D2691" w:rsidRDefault="007D2691" w:rsidP="007D2691">
      <w:pPr>
        <w:numPr>
          <w:ilvl w:val="0"/>
          <w:numId w:val="4"/>
        </w:numPr>
        <w:tabs>
          <w:tab w:val="clear" w:pos="360"/>
          <w:tab w:val="num" w:pos="3960"/>
        </w:tabs>
        <w:ind w:left="3960"/>
        <w:jc w:val="both"/>
        <w:rPr>
          <w:rFonts w:ascii="Arial" w:hAnsi="Arial"/>
          <w:sz w:val="22"/>
          <w:lang w:val="es-ES_tradnl"/>
        </w:rPr>
      </w:pPr>
      <w:r>
        <w:rPr>
          <w:rFonts w:ascii="Arial" w:hAnsi="Arial"/>
          <w:sz w:val="22"/>
          <w:lang w:val="es-ES_tradnl"/>
        </w:rPr>
        <w:t>Recibe resolución para la baja, notifica al jefe de Activos Fijos y al custodio del semoviente para suscribir el acta de baja correspondiente.</w:t>
      </w:r>
    </w:p>
    <w:p w:rsidR="007D2691" w:rsidRDefault="007D2691" w:rsidP="007D2691">
      <w:pPr>
        <w:jc w:val="both"/>
        <w:rPr>
          <w:rFonts w:ascii="Arial" w:hAnsi="Arial"/>
          <w:sz w:val="22"/>
          <w:lang w:val="es-ES_tradnl"/>
        </w:rPr>
      </w:pPr>
    </w:p>
    <w:p w:rsidR="007D2691" w:rsidRDefault="007D2691" w:rsidP="007D2691">
      <w:pPr>
        <w:numPr>
          <w:ilvl w:val="0"/>
          <w:numId w:val="1"/>
        </w:numPr>
        <w:tabs>
          <w:tab w:val="clear" w:pos="720"/>
        </w:tabs>
        <w:ind w:left="4320"/>
        <w:jc w:val="both"/>
        <w:rPr>
          <w:rFonts w:ascii="Arial" w:hAnsi="Arial"/>
          <w:sz w:val="22"/>
          <w:lang w:val="es-ES_tradnl"/>
        </w:rPr>
      </w:pPr>
      <w:r>
        <w:rPr>
          <w:rFonts w:ascii="Arial" w:hAnsi="Arial"/>
          <w:sz w:val="22"/>
          <w:lang w:val="es-ES_tradnl"/>
        </w:rPr>
        <w:t xml:space="preserve">Si la baja es por enfermedad del animal, previamente a la suscripción del acta, los delegados participantes observarán el sacrificio del animal y tomarán las medidas pertinentes para que su cuerpo no sea utilizado ni consumido. El original del acta retiene para el registro contable, copia a </w:t>
      </w:r>
      <w:smartTag w:uri="urn:schemas-microsoft-com:office:smarttags" w:element="PersonName">
        <w:smartTagPr>
          <w:attr w:name="ProductID" w:val="la Unidad"/>
        </w:smartTagPr>
        <w:r>
          <w:rPr>
            <w:rFonts w:ascii="Arial" w:hAnsi="Arial"/>
            <w:sz w:val="22"/>
            <w:lang w:val="es-ES_tradnl"/>
          </w:rPr>
          <w:t>la Unidad</w:t>
        </w:r>
      </w:smartTag>
      <w:r>
        <w:rPr>
          <w:rFonts w:ascii="Arial" w:hAnsi="Arial"/>
          <w:sz w:val="22"/>
          <w:lang w:val="es-ES_tradnl"/>
        </w:rPr>
        <w:t xml:space="preserve"> de Activos Fijos para su registro interno y archivo y copia para el custodio, para su descargo.</w:t>
      </w:r>
    </w:p>
    <w:p w:rsidR="007D2691" w:rsidRDefault="007D2691" w:rsidP="007D2691">
      <w:pPr>
        <w:jc w:val="both"/>
        <w:rPr>
          <w:rFonts w:ascii="Arial" w:hAnsi="Arial"/>
          <w:sz w:val="22"/>
          <w:lang w:val="es-ES_tradnl"/>
        </w:rPr>
      </w:pPr>
    </w:p>
    <w:p w:rsidR="007D2691" w:rsidRDefault="007D2691" w:rsidP="007D2691">
      <w:pPr>
        <w:rPr>
          <w:lang w:val="es-ES_tradnl"/>
        </w:rPr>
      </w:pPr>
      <w:r>
        <w:rPr>
          <w:lang w:val="es-ES_tradnl"/>
        </w:rPr>
        <w:tab/>
      </w:r>
      <w:r>
        <w:rPr>
          <w:lang w:val="es-ES_tradnl"/>
        </w:rPr>
        <w:tab/>
      </w:r>
      <w:r>
        <w:rPr>
          <w:lang w:val="es-ES_tradnl"/>
        </w:rPr>
        <w:tab/>
      </w:r>
      <w:r>
        <w:rPr>
          <w:lang w:val="es-ES_tradnl"/>
        </w:rPr>
        <w:tab/>
      </w:r>
      <w:r>
        <w:rPr>
          <w:lang w:val="es-ES_tradnl"/>
        </w:rPr>
        <w:tab/>
        <w:t>FIN DEL PROCESO</w:t>
      </w:r>
    </w:p>
    <w:sectPr w:rsidR="007D26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E4F"/>
    <w:multiLevelType w:val="hybridMultilevel"/>
    <w:tmpl w:val="EBE68882"/>
    <w:lvl w:ilvl="0" w:tplc="56FA1302">
      <w:start w:val="1"/>
      <w:numFmt w:val="bullet"/>
      <w:lvlText w:val=""/>
      <w:lvlJc w:val="left"/>
      <w:pPr>
        <w:tabs>
          <w:tab w:val="num" w:pos="720"/>
        </w:tabs>
        <w:ind w:left="720" w:hanging="360"/>
      </w:pPr>
      <w:rPr>
        <w:rFonts w:ascii="Wingdings" w:hAnsi="Wingdings" w:hint="default"/>
      </w:rPr>
    </w:lvl>
    <w:lvl w:ilvl="1" w:tplc="AD7C217E" w:tentative="1">
      <w:start w:val="1"/>
      <w:numFmt w:val="bullet"/>
      <w:lvlText w:val=""/>
      <w:lvlJc w:val="left"/>
      <w:pPr>
        <w:tabs>
          <w:tab w:val="num" w:pos="1440"/>
        </w:tabs>
        <w:ind w:left="1440" w:hanging="360"/>
      </w:pPr>
      <w:rPr>
        <w:rFonts w:ascii="Wingdings" w:hAnsi="Wingdings" w:hint="default"/>
      </w:rPr>
    </w:lvl>
    <w:lvl w:ilvl="2" w:tplc="35624472" w:tentative="1">
      <w:start w:val="1"/>
      <w:numFmt w:val="bullet"/>
      <w:lvlText w:val=""/>
      <w:lvlJc w:val="left"/>
      <w:pPr>
        <w:tabs>
          <w:tab w:val="num" w:pos="2160"/>
        </w:tabs>
        <w:ind w:left="2160" w:hanging="360"/>
      </w:pPr>
      <w:rPr>
        <w:rFonts w:ascii="Wingdings" w:hAnsi="Wingdings" w:hint="default"/>
      </w:rPr>
    </w:lvl>
    <w:lvl w:ilvl="3" w:tplc="2BCCAA86" w:tentative="1">
      <w:start w:val="1"/>
      <w:numFmt w:val="bullet"/>
      <w:lvlText w:val=""/>
      <w:lvlJc w:val="left"/>
      <w:pPr>
        <w:tabs>
          <w:tab w:val="num" w:pos="2880"/>
        </w:tabs>
        <w:ind w:left="2880" w:hanging="360"/>
      </w:pPr>
      <w:rPr>
        <w:rFonts w:ascii="Wingdings" w:hAnsi="Wingdings" w:hint="default"/>
      </w:rPr>
    </w:lvl>
    <w:lvl w:ilvl="4" w:tplc="78BAF17A" w:tentative="1">
      <w:start w:val="1"/>
      <w:numFmt w:val="bullet"/>
      <w:lvlText w:val=""/>
      <w:lvlJc w:val="left"/>
      <w:pPr>
        <w:tabs>
          <w:tab w:val="num" w:pos="3600"/>
        </w:tabs>
        <w:ind w:left="3600" w:hanging="360"/>
      </w:pPr>
      <w:rPr>
        <w:rFonts w:ascii="Wingdings" w:hAnsi="Wingdings" w:hint="default"/>
      </w:rPr>
    </w:lvl>
    <w:lvl w:ilvl="5" w:tplc="58ECB868" w:tentative="1">
      <w:start w:val="1"/>
      <w:numFmt w:val="bullet"/>
      <w:lvlText w:val=""/>
      <w:lvlJc w:val="left"/>
      <w:pPr>
        <w:tabs>
          <w:tab w:val="num" w:pos="4320"/>
        </w:tabs>
        <w:ind w:left="4320" w:hanging="360"/>
      </w:pPr>
      <w:rPr>
        <w:rFonts w:ascii="Wingdings" w:hAnsi="Wingdings" w:hint="default"/>
      </w:rPr>
    </w:lvl>
    <w:lvl w:ilvl="6" w:tplc="15F48D98" w:tentative="1">
      <w:start w:val="1"/>
      <w:numFmt w:val="bullet"/>
      <w:lvlText w:val=""/>
      <w:lvlJc w:val="left"/>
      <w:pPr>
        <w:tabs>
          <w:tab w:val="num" w:pos="5040"/>
        </w:tabs>
        <w:ind w:left="5040" w:hanging="360"/>
      </w:pPr>
      <w:rPr>
        <w:rFonts w:ascii="Wingdings" w:hAnsi="Wingdings" w:hint="default"/>
      </w:rPr>
    </w:lvl>
    <w:lvl w:ilvl="7" w:tplc="A016DE68" w:tentative="1">
      <w:start w:val="1"/>
      <w:numFmt w:val="bullet"/>
      <w:lvlText w:val=""/>
      <w:lvlJc w:val="left"/>
      <w:pPr>
        <w:tabs>
          <w:tab w:val="num" w:pos="5760"/>
        </w:tabs>
        <w:ind w:left="5760" w:hanging="360"/>
      </w:pPr>
      <w:rPr>
        <w:rFonts w:ascii="Wingdings" w:hAnsi="Wingdings" w:hint="default"/>
      </w:rPr>
    </w:lvl>
    <w:lvl w:ilvl="8" w:tplc="D9F068F2" w:tentative="1">
      <w:start w:val="1"/>
      <w:numFmt w:val="bullet"/>
      <w:lvlText w:val=""/>
      <w:lvlJc w:val="left"/>
      <w:pPr>
        <w:tabs>
          <w:tab w:val="num" w:pos="6480"/>
        </w:tabs>
        <w:ind w:left="6480" w:hanging="360"/>
      </w:pPr>
      <w:rPr>
        <w:rFonts w:ascii="Wingdings" w:hAnsi="Wingdings" w:hint="default"/>
      </w:rPr>
    </w:lvl>
  </w:abstractNum>
  <w:abstractNum w:abstractNumId="1">
    <w:nsid w:val="08D742E3"/>
    <w:multiLevelType w:val="hybridMultilevel"/>
    <w:tmpl w:val="99EA102C"/>
    <w:lvl w:ilvl="0" w:tplc="EF58B5E4">
      <w:start w:val="1"/>
      <w:numFmt w:val="bullet"/>
      <w:lvlText w:val=""/>
      <w:lvlJc w:val="left"/>
      <w:pPr>
        <w:tabs>
          <w:tab w:val="num" w:pos="720"/>
        </w:tabs>
        <w:ind w:left="720" w:hanging="360"/>
      </w:pPr>
      <w:rPr>
        <w:rFonts w:ascii="Wingdings" w:hAnsi="Wingdings" w:hint="default"/>
      </w:rPr>
    </w:lvl>
    <w:lvl w:ilvl="1" w:tplc="59C08AD0" w:tentative="1">
      <w:start w:val="1"/>
      <w:numFmt w:val="bullet"/>
      <w:lvlText w:val=""/>
      <w:lvlJc w:val="left"/>
      <w:pPr>
        <w:tabs>
          <w:tab w:val="num" w:pos="1440"/>
        </w:tabs>
        <w:ind w:left="1440" w:hanging="360"/>
      </w:pPr>
      <w:rPr>
        <w:rFonts w:ascii="Wingdings" w:hAnsi="Wingdings" w:hint="default"/>
      </w:rPr>
    </w:lvl>
    <w:lvl w:ilvl="2" w:tplc="AF92242E" w:tentative="1">
      <w:start w:val="1"/>
      <w:numFmt w:val="bullet"/>
      <w:lvlText w:val=""/>
      <w:lvlJc w:val="left"/>
      <w:pPr>
        <w:tabs>
          <w:tab w:val="num" w:pos="2160"/>
        </w:tabs>
        <w:ind w:left="2160" w:hanging="360"/>
      </w:pPr>
      <w:rPr>
        <w:rFonts w:ascii="Wingdings" w:hAnsi="Wingdings" w:hint="default"/>
      </w:rPr>
    </w:lvl>
    <w:lvl w:ilvl="3" w:tplc="7D5A648A" w:tentative="1">
      <w:start w:val="1"/>
      <w:numFmt w:val="bullet"/>
      <w:lvlText w:val=""/>
      <w:lvlJc w:val="left"/>
      <w:pPr>
        <w:tabs>
          <w:tab w:val="num" w:pos="2880"/>
        </w:tabs>
        <w:ind w:left="2880" w:hanging="360"/>
      </w:pPr>
      <w:rPr>
        <w:rFonts w:ascii="Wingdings" w:hAnsi="Wingdings" w:hint="default"/>
      </w:rPr>
    </w:lvl>
    <w:lvl w:ilvl="4" w:tplc="62164696" w:tentative="1">
      <w:start w:val="1"/>
      <w:numFmt w:val="bullet"/>
      <w:lvlText w:val=""/>
      <w:lvlJc w:val="left"/>
      <w:pPr>
        <w:tabs>
          <w:tab w:val="num" w:pos="3600"/>
        </w:tabs>
        <w:ind w:left="3600" w:hanging="360"/>
      </w:pPr>
      <w:rPr>
        <w:rFonts w:ascii="Wingdings" w:hAnsi="Wingdings" w:hint="default"/>
      </w:rPr>
    </w:lvl>
    <w:lvl w:ilvl="5" w:tplc="7E7CE8C4" w:tentative="1">
      <w:start w:val="1"/>
      <w:numFmt w:val="bullet"/>
      <w:lvlText w:val=""/>
      <w:lvlJc w:val="left"/>
      <w:pPr>
        <w:tabs>
          <w:tab w:val="num" w:pos="4320"/>
        </w:tabs>
        <w:ind w:left="4320" w:hanging="360"/>
      </w:pPr>
      <w:rPr>
        <w:rFonts w:ascii="Wingdings" w:hAnsi="Wingdings" w:hint="default"/>
      </w:rPr>
    </w:lvl>
    <w:lvl w:ilvl="6" w:tplc="3F24A47E" w:tentative="1">
      <w:start w:val="1"/>
      <w:numFmt w:val="bullet"/>
      <w:lvlText w:val=""/>
      <w:lvlJc w:val="left"/>
      <w:pPr>
        <w:tabs>
          <w:tab w:val="num" w:pos="5040"/>
        </w:tabs>
        <w:ind w:left="5040" w:hanging="360"/>
      </w:pPr>
      <w:rPr>
        <w:rFonts w:ascii="Wingdings" w:hAnsi="Wingdings" w:hint="default"/>
      </w:rPr>
    </w:lvl>
    <w:lvl w:ilvl="7" w:tplc="145A2EEA" w:tentative="1">
      <w:start w:val="1"/>
      <w:numFmt w:val="bullet"/>
      <w:lvlText w:val=""/>
      <w:lvlJc w:val="left"/>
      <w:pPr>
        <w:tabs>
          <w:tab w:val="num" w:pos="5760"/>
        </w:tabs>
        <w:ind w:left="5760" w:hanging="360"/>
      </w:pPr>
      <w:rPr>
        <w:rFonts w:ascii="Wingdings" w:hAnsi="Wingdings" w:hint="default"/>
      </w:rPr>
    </w:lvl>
    <w:lvl w:ilvl="8" w:tplc="49104D66" w:tentative="1">
      <w:start w:val="1"/>
      <w:numFmt w:val="bullet"/>
      <w:lvlText w:val=""/>
      <w:lvlJc w:val="left"/>
      <w:pPr>
        <w:tabs>
          <w:tab w:val="num" w:pos="6480"/>
        </w:tabs>
        <w:ind w:left="6480" w:hanging="360"/>
      </w:pPr>
      <w:rPr>
        <w:rFonts w:ascii="Wingdings" w:hAnsi="Wingdings" w:hint="default"/>
      </w:rPr>
    </w:lvl>
  </w:abstractNum>
  <w:abstractNum w:abstractNumId="2">
    <w:nsid w:val="1F7201E1"/>
    <w:multiLevelType w:val="hybridMultilevel"/>
    <w:tmpl w:val="6CE61A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8404A33"/>
    <w:multiLevelType w:val="singleLevel"/>
    <w:tmpl w:val="16147462"/>
    <w:lvl w:ilvl="0">
      <w:numFmt w:val="bullet"/>
      <w:lvlText w:val="-"/>
      <w:lvlJc w:val="left"/>
      <w:pPr>
        <w:tabs>
          <w:tab w:val="num" w:pos="720"/>
        </w:tabs>
        <w:ind w:left="720" w:hanging="360"/>
      </w:pPr>
      <w:rPr>
        <w:rFonts w:hint="default"/>
      </w:rPr>
    </w:lvl>
  </w:abstractNum>
  <w:abstractNum w:abstractNumId="4">
    <w:nsid w:val="28811905"/>
    <w:multiLevelType w:val="hybridMultilevel"/>
    <w:tmpl w:val="335A76E6"/>
    <w:lvl w:ilvl="0" w:tplc="D17E8406">
      <w:start w:val="1"/>
      <w:numFmt w:val="bullet"/>
      <w:lvlText w:val=""/>
      <w:lvlJc w:val="left"/>
      <w:pPr>
        <w:tabs>
          <w:tab w:val="num" w:pos="720"/>
        </w:tabs>
        <w:ind w:left="720" w:hanging="360"/>
      </w:pPr>
      <w:rPr>
        <w:rFonts w:ascii="Wingdings" w:hAnsi="Wingdings" w:hint="default"/>
      </w:rPr>
    </w:lvl>
    <w:lvl w:ilvl="1" w:tplc="4FFCF7E6" w:tentative="1">
      <w:start w:val="1"/>
      <w:numFmt w:val="bullet"/>
      <w:lvlText w:val=""/>
      <w:lvlJc w:val="left"/>
      <w:pPr>
        <w:tabs>
          <w:tab w:val="num" w:pos="1440"/>
        </w:tabs>
        <w:ind w:left="1440" w:hanging="360"/>
      </w:pPr>
      <w:rPr>
        <w:rFonts w:ascii="Wingdings" w:hAnsi="Wingdings" w:hint="default"/>
      </w:rPr>
    </w:lvl>
    <w:lvl w:ilvl="2" w:tplc="E78EBCC8" w:tentative="1">
      <w:start w:val="1"/>
      <w:numFmt w:val="bullet"/>
      <w:lvlText w:val=""/>
      <w:lvlJc w:val="left"/>
      <w:pPr>
        <w:tabs>
          <w:tab w:val="num" w:pos="2160"/>
        </w:tabs>
        <w:ind w:left="2160" w:hanging="360"/>
      </w:pPr>
      <w:rPr>
        <w:rFonts w:ascii="Wingdings" w:hAnsi="Wingdings" w:hint="default"/>
      </w:rPr>
    </w:lvl>
    <w:lvl w:ilvl="3" w:tplc="F7C04B82" w:tentative="1">
      <w:start w:val="1"/>
      <w:numFmt w:val="bullet"/>
      <w:lvlText w:val=""/>
      <w:lvlJc w:val="left"/>
      <w:pPr>
        <w:tabs>
          <w:tab w:val="num" w:pos="2880"/>
        </w:tabs>
        <w:ind w:left="2880" w:hanging="360"/>
      </w:pPr>
      <w:rPr>
        <w:rFonts w:ascii="Wingdings" w:hAnsi="Wingdings" w:hint="default"/>
      </w:rPr>
    </w:lvl>
    <w:lvl w:ilvl="4" w:tplc="08DAFEC8" w:tentative="1">
      <w:start w:val="1"/>
      <w:numFmt w:val="bullet"/>
      <w:lvlText w:val=""/>
      <w:lvlJc w:val="left"/>
      <w:pPr>
        <w:tabs>
          <w:tab w:val="num" w:pos="3600"/>
        </w:tabs>
        <w:ind w:left="3600" w:hanging="360"/>
      </w:pPr>
      <w:rPr>
        <w:rFonts w:ascii="Wingdings" w:hAnsi="Wingdings" w:hint="default"/>
      </w:rPr>
    </w:lvl>
    <w:lvl w:ilvl="5" w:tplc="E89E9C14" w:tentative="1">
      <w:start w:val="1"/>
      <w:numFmt w:val="bullet"/>
      <w:lvlText w:val=""/>
      <w:lvlJc w:val="left"/>
      <w:pPr>
        <w:tabs>
          <w:tab w:val="num" w:pos="4320"/>
        </w:tabs>
        <w:ind w:left="4320" w:hanging="360"/>
      </w:pPr>
      <w:rPr>
        <w:rFonts w:ascii="Wingdings" w:hAnsi="Wingdings" w:hint="default"/>
      </w:rPr>
    </w:lvl>
    <w:lvl w:ilvl="6" w:tplc="46A2371A" w:tentative="1">
      <w:start w:val="1"/>
      <w:numFmt w:val="bullet"/>
      <w:lvlText w:val=""/>
      <w:lvlJc w:val="left"/>
      <w:pPr>
        <w:tabs>
          <w:tab w:val="num" w:pos="5040"/>
        </w:tabs>
        <w:ind w:left="5040" w:hanging="360"/>
      </w:pPr>
      <w:rPr>
        <w:rFonts w:ascii="Wingdings" w:hAnsi="Wingdings" w:hint="default"/>
      </w:rPr>
    </w:lvl>
    <w:lvl w:ilvl="7" w:tplc="2D74004C" w:tentative="1">
      <w:start w:val="1"/>
      <w:numFmt w:val="bullet"/>
      <w:lvlText w:val=""/>
      <w:lvlJc w:val="left"/>
      <w:pPr>
        <w:tabs>
          <w:tab w:val="num" w:pos="5760"/>
        </w:tabs>
        <w:ind w:left="5760" w:hanging="360"/>
      </w:pPr>
      <w:rPr>
        <w:rFonts w:ascii="Wingdings" w:hAnsi="Wingdings" w:hint="default"/>
      </w:rPr>
    </w:lvl>
    <w:lvl w:ilvl="8" w:tplc="A5AA1216" w:tentative="1">
      <w:start w:val="1"/>
      <w:numFmt w:val="bullet"/>
      <w:lvlText w:val=""/>
      <w:lvlJc w:val="left"/>
      <w:pPr>
        <w:tabs>
          <w:tab w:val="num" w:pos="6480"/>
        </w:tabs>
        <w:ind w:left="6480" w:hanging="360"/>
      </w:pPr>
      <w:rPr>
        <w:rFonts w:ascii="Wingdings" w:hAnsi="Wingdings" w:hint="default"/>
      </w:rPr>
    </w:lvl>
  </w:abstractNum>
  <w:abstractNum w:abstractNumId="5">
    <w:nsid w:val="29863DB7"/>
    <w:multiLevelType w:val="hybridMultilevel"/>
    <w:tmpl w:val="C4EAE292"/>
    <w:lvl w:ilvl="0" w:tplc="AB0ED8C4">
      <w:start w:val="1"/>
      <w:numFmt w:val="bullet"/>
      <w:lvlText w:val=""/>
      <w:lvlJc w:val="left"/>
      <w:pPr>
        <w:tabs>
          <w:tab w:val="num" w:pos="720"/>
        </w:tabs>
        <w:ind w:left="720" w:hanging="360"/>
      </w:pPr>
      <w:rPr>
        <w:rFonts w:ascii="Wingdings" w:hAnsi="Wingdings" w:hint="default"/>
      </w:rPr>
    </w:lvl>
    <w:lvl w:ilvl="1" w:tplc="5E84848C" w:tentative="1">
      <w:start w:val="1"/>
      <w:numFmt w:val="bullet"/>
      <w:lvlText w:val=""/>
      <w:lvlJc w:val="left"/>
      <w:pPr>
        <w:tabs>
          <w:tab w:val="num" w:pos="1440"/>
        </w:tabs>
        <w:ind w:left="1440" w:hanging="360"/>
      </w:pPr>
      <w:rPr>
        <w:rFonts w:ascii="Wingdings" w:hAnsi="Wingdings" w:hint="default"/>
      </w:rPr>
    </w:lvl>
    <w:lvl w:ilvl="2" w:tplc="65E47C1A" w:tentative="1">
      <w:start w:val="1"/>
      <w:numFmt w:val="bullet"/>
      <w:lvlText w:val=""/>
      <w:lvlJc w:val="left"/>
      <w:pPr>
        <w:tabs>
          <w:tab w:val="num" w:pos="2160"/>
        </w:tabs>
        <w:ind w:left="2160" w:hanging="360"/>
      </w:pPr>
      <w:rPr>
        <w:rFonts w:ascii="Wingdings" w:hAnsi="Wingdings" w:hint="default"/>
      </w:rPr>
    </w:lvl>
    <w:lvl w:ilvl="3" w:tplc="7C1CCF1C" w:tentative="1">
      <w:start w:val="1"/>
      <w:numFmt w:val="bullet"/>
      <w:lvlText w:val=""/>
      <w:lvlJc w:val="left"/>
      <w:pPr>
        <w:tabs>
          <w:tab w:val="num" w:pos="2880"/>
        </w:tabs>
        <w:ind w:left="2880" w:hanging="360"/>
      </w:pPr>
      <w:rPr>
        <w:rFonts w:ascii="Wingdings" w:hAnsi="Wingdings" w:hint="default"/>
      </w:rPr>
    </w:lvl>
    <w:lvl w:ilvl="4" w:tplc="232497E6" w:tentative="1">
      <w:start w:val="1"/>
      <w:numFmt w:val="bullet"/>
      <w:lvlText w:val=""/>
      <w:lvlJc w:val="left"/>
      <w:pPr>
        <w:tabs>
          <w:tab w:val="num" w:pos="3600"/>
        </w:tabs>
        <w:ind w:left="3600" w:hanging="360"/>
      </w:pPr>
      <w:rPr>
        <w:rFonts w:ascii="Wingdings" w:hAnsi="Wingdings" w:hint="default"/>
      </w:rPr>
    </w:lvl>
    <w:lvl w:ilvl="5" w:tplc="F2E4CCA2" w:tentative="1">
      <w:start w:val="1"/>
      <w:numFmt w:val="bullet"/>
      <w:lvlText w:val=""/>
      <w:lvlJc w:val="left"/>
      <w:pPr>
        <w:tabs>
          <w:tab w:val="num" w:pos="4320"/>
        </w:tabs>
        <w:ind w:left="4320" w:hanging="360"/>
      </w:pPr>
      <w:rPr>
        <w:rFonts w:ascii="Wingdings" w:hAnsi="Wingdings" w:hint="default"/>
      </w:rPr>
    </w:lvl>
    <w:lvl w:ilvl="6" w:tplc="0AF0D504" w:tentative="1">
      <w:start w:val="1"/>
      <w:numFmt w:val="bullet"/>
      <w:lvlText w:val=""/>
      <w:lvlJc w:val="left"/>
      <w:pPr>
        <w:tabs>
          <w:tab w:val="num" w:pos="5040"/>
        </w:tabs>
        <w:ind w:left="5040" w:hanging="360"/>
      </w:pPr>
      <w:rPr>
        <w:rFonts w:ascii="Wingdings" w:hAnsi="Wingdings" w:hint="default"/>
      </w:rPr>
    </w:lvl>
    <w:lvl w:ilvl="7" w:tplc="B3E87E4E" w:tentative="1">
      <w:start w:val="1"/>
      <w:numFmt w:val="bullet"/>
      <w:lvlText w:val=""/>
      <w:lvlJc w:val="left"/>
      <w:pPr>
        <w:tabs>
          <w:tab w:val="num" w:pos="5760"/>
        </w:tabs>
        <w:ind w:left="5760" w:hanging="360"/>
      </w:pPr>
      <w:rPr>
        <w:rFonts w:ascii="Wingdings" w:hAnsi="Wingdings" w:hint="default"/>
      </w:rPr>
    </w:lvl>
    <w:lvl w:ilvl="8" w:tplc="F0F8F278" w:tentative="1">
      <w:start w:val="1"/>
      <w:numFmt w:val="bullet"/>
      <w:lvlText w:val=""/>
      <w:lvlJc w:val="left"/>
      <w:pPr>
        <w:tabs>
          <w:tab w:val="num" w:pos="6480"/>
        </w:tabs>
        <w:ind w:left="6480" w:hanging="360"/>
      </w:pPr>
      <w:rPr>
        <w:rFonts w:ascii="Wingdings" w:hAnsi="Wingdings" w:hint="default"/>
      </w:rPr>
    </w:lvl>
  </w:abstractNum>
  <w:abstractNum w:abstractNumId="6">
    <w:nsid w:val="34AF4C1D"/>
    <w:multiLevelType w:val="singleLevel"/>
    <w:tmpl w:val="79D8D7F0"/>
    <w:lvl w:ilvl="0">
      <w:start w:val="1"/>
      <w:numFmt w:val="decimal"/>
      <w:lvlText w:val="%1."/>
      <w:lvlJc w:val="left"/>
      <w:pPr>
        <w:tabs>
          <w:tab w:val="num" w:pos="360"/>
        </w:tabs>
        <w:ind w:left="360" w:hanging="360"/>
      </w:pPr>
    </w:lvl>
  </w:abstractNum>
  <w:abstractNum w:abstractNumId="7">
    <w:nsid w:val="38EE44D7"/>
    <w:multiLevelType w:val="singleLevel"/>
    <w:tmpl w:val="F02A1F62"/>
    <w:lvl w:ilvl="0">
      <w:start w:val="1"/>
      <w:numFmt w:val="decimal"/>
      <w:lvlText w:val="%1."/>
      <w:lvlJc w:val="left"/>
      <w:pPr>
        <w:tabs>
          <w:tab w:val="num" w:pos="360"/>
        </w:tabs>
        <w:ind w:left="360" w:hanging="360"/>
      </w:pPr>
    </w:lvl>
  </w:abstractNum>
  <w:abstractNum w:abstractNumId="8">
    <w:nsid w:val="39066C3C"/>
    <w:multiLevelType w:val="hybridMultilevel"/>
    <w:tmpl w:val="05C84544"/>
    <w:lvl w:ilvl="0" w:tplc="A72A953C">
      <w:start w:val="1"/>
      <w:numFmt w:val="bullet"/>
      <w:lvlText w:val="•"/>
      <w:lvlJc w:val="left"/>
      <w:pPr>
        <w:tabs>
          <w:tab w:val="num" w:pos="720"/>
        </w:tabs>
        <w:ind w:left="720" w:hanging="360"/>
      </w:pPr>
      <w:rPr>
        <w:rFonts w:ascii="Times New Roman" w:hAnsi="Times New Roman" w:hint="default"/>
      </w:rPr>
    </w:lvl>
    <w:lvl w:ilvl="1" w:tplc="A072E0AC" w:tentative="1">
      <w:start w:val="1"/>
      <w:numFmt w:val="bullet"/>
      <w:lvlText w:val="•"/>
      <w:lvlJc w:val="left"/>
      <w:pPr>
        <w:tabs>
          <w:tab w:val="num" w:pos="1440"/>
        </w:tabs>
        <w:ind w:left="1440" w:hanging="360"/>
      </w:pPr>
      <w:rPr>
        <w:rFonts w:ascii="Times New Roman" w:hAnsi="Times New Roman" w:hint="default"/>
      </w:rPr>
    </w:lvl>
    <w:lvl w:ilvl="2" w:tplc="B12C592A" w:tentative="1">
      <w:start w:val="1"/>
      <w:numFmt w:val="bullet"/>
      <w:lvlText w:val="•"/>
      <w:lvlJc w:val="left"/>
      <w:pPr>
        <w:tabs>
          <w:tab w:val="num" w:pos="2160"/>
        </w:tabs>
        <w:ind w:left="2160" w:hanging="360"/>
      </w:pPr>
      <w:rPr>
        <w:rFonts w:ascii="Times New Roman" w:hAnsi="Times New Roman" w:hint="default"/>
      </w:rPr>
    </w:lvl>
    <w:lvl w:ilvl="3" w:tplc="2BEC66F2" w:tentative="1">
      <w:start w:val="1"/>
      <w:numFmt w:val="bullet"/>
      <w:lvlText w:val="•"/>
      <w:lvlJc w:val="left"/>
      <w:pPr>
        <w:tabs>
          <w:tab w:val="num" w:pos="2880"/>
        </w:tabs>
        <w:ind w:left="2880" w:hanging="360"/>
      </w:pPr>
      <w:rPr>
        <w:rFonts w:ascii="Times New Roman" w:hAnsi="Times New Roman" w:hint="default"/>
      </w:rPr>
    </w:lvl>
    <w:lvl w:ilvl="4" w:tplc="BEDA59A4" w:tentative="1">
      <w:start w:val="1"/>
      <w:numFmt w:val="bullet"/>
      <w:lvlText w:val="•"/>
      <w:lvlJc w:val="left"/>
      <w:pPr>
        <w:tabs>
          <w:tab w:val="num" w:pos="3600"/>
        </w:tabs>
        <w:ind w:left="3600" w:hanging="360"/>
      </w:pPr>
      <w:rPr>
        <w:rFonts w:ascii="Times New Roman" w:hAnsi="Times New Roman" w:hint="default"/>
      </w:rPr>
    </w:lvl>
    <w:lvl w:ilvl="5" w:tplc="3DB6CB5E" w:tentative="1">
      <w:start w:val="1"/>
      <w:numFmt w:val="bullet"/>
      <w:lvlText w:val="•"/>
      <w:lvlJc w:val="left"/>
      <w:pPr>
        <w:tabs>
          <w:tab w:val="num" w:pos="4320"/>
        </w:tabs>
        <w:ind w:left="4320" w:hanging="360"/>
      </w:pPr>
      <w:rPr>
        <w:rFonts w:ascii="Times New Roman" w:hAnsi="Times New Roman" w:hint="default"/>
      </w:rPr>
    </w:lvl>
    <w:lvl w:ilvl="6" w:tplc="56241DB0" w:tentative="1">
      <w:start w:val="1"/>
      <w:numFmt w:val="bullet"/>
      <w:lvlText w:val="•"/>
      <w:lvlJc w:val="left"/>
      <w:pPr>
        <w:tabs>
          <w:tab w:val="num" w:pos="5040"/>
        </w:tabs>
        <w:ind w:left="5040" w:hanging="360"/>
      </w:pPr>
      <w:rPr>
        <w:rFonts w:ascii="Times New Roman" w:hAnsi="Times New Roman" w:hint="default"/>
      </w:rPr>
    </w:lvl>
    <w:lvl w:ilvl="7" w:tplc="367C95D4" w:tentative="1">
      <w:start w:val="1"/>
      <w:numFmt w:val="bullet"/>
      <w:lvlText w:val="•"/>
      <w:lvlJc w:val="left"/>
      <w:pPr>
        <w:tabs>
          <w:tab w:val="num" w:pos="5760"/>
        </w:tabs>
        <w:ind w:left="5760" w:hanging="360"/>
      </w:pPr>
      <w:rPr>
        <w:rFonts w:ascii="Times New Roman" w:hAnsi="Times New Roman" w:hint="default"/>
      </w:rPr>
    </w:lvl>
    <w:lvl w:ilvl="8" w:tplc="7D9AFC2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D53F32"/>
    <w:multiLevelType w:val="hybridMultilevel"/>
    <w:tmpl w:val="2F8670DC"/>
    <w:lvl w:ilvl="0" w:tplc="44CC9C74">
      <w:start w:val="1"/>
      <w:numFmt w:val="bullet"/>
      <w:lvlText w:val="•"/>
      <w:lvlJc w:val="left"/>
      <w:pPr>
        <w:tabs>
          <w:tab w:val="num" w:pos="720"/>
        </w:tabs>
        <w:ind w:left="720" w:hanging="360"/>
      </w:pPr>
      <w:rPr>
        <w:rFonts w:ascii="Times New Roman" w:hAnsi="Times New Roman" w:hint="default"/>
      </w:rPr>
    </w:lvl>
    <w:lvl w:ilvl="1" w:tplc="94564716">
      <w:start w:val="1"/>
      <w:numFmt w:val="bullet"/>
      <w:lvlText w:val="•"/>
      <w:lvlJc w:val="left"/>
      <w:pPr>
        <w:tabs>
          <w:tab w:val="num" w:pos="1440"/>
        </w:tabs>
        <w:ind w:left="1440" w:hanging="360"/>
      </w:pPr>
      <w:rPr>
        <w:rFonts w:ascii="Times New Roman" w:hAnsi="Times New Roman" w:hint="default"/>
      </w:rPr>
    </w:lvl>
    <w:lvl w:ilvl="2" w:tplc="833028AE" w:tentative="1">
      <w:start w:val="1"/>
      <w:numFmt w:val="bullet"/>
      <w:lvlText w:val="•"/>
      <w:lvlJc w:val="left"/>
      <w:pPr>
        <w:tabs>
          <w:tab w:val="num" w:pos="2160"/>
        </w:tabs>
        <w:ind w:left="2160" w:hanging="360"/>
      </w:pPr>
      <w:rPr>
        <w:rFonts w:ascii="Times New Roman" w:hAnsi="Times New Roman" w:hint="default"/>
      </w:rPr>
    </w:lvl>
    <w:lvl w:ilvl="3" w:tplc="1DE63FF6" w:tentative="1">
      <w:start w:val="1"/>
      <w:numFmt w:val="bullet"/>
      <w:lvlText w:val="•"/>
      <w:lvlJc w:val="left"/>
      <w:pPr>
        <w:tabs>
          <w:tab w:val="num" w:pos="2880"/>
        </w:tabs>
        <w:ind w:left="2880" w:hanging="360"/>
      </w:pPr>
      <w:rPr>
        <w:rFonts w:ascii="Times New Roman" w:hAnsi="Times New Roman" w:hint="default"/>
      </w:rPr>
    </w:lvl>
    <w:lvl w:ilvl="4" w:tplc="110C4AA8" w:tentative="1">
      <w:start w:val="1"/>
      <w:numFmt w:val="bullet"/>
      <w:lvlText w:val="•"/>
      <w:lvlJc w:val="left"/>
      <w:pPr>
        <w:tabs>
          <w:tab w:val="num" w:pos="3600"/>
        </w:tabs>
        <w:ind w:left="3600" w:hanging="360"/>
      </w:pPr>
      <w:rPr>
        <w:rFonts w:ascii="Times New Roman" w:hAnsi="Times New Roman" w:hint="default"/>
      </w:rPr>
    </w:lvl>
    <w:lvl w:ilvl="5" w:tplc="81BC7D86" w:tentative="1">
      <w:start w:val="1"/>
      <w:numFmt w:val="bullet"/>
      <w:lvlText w:val="•"/>
      <w:lvlJc w:val="left"/>
      <w:pPr>
        <w:tabs>
          <w:tab w:val="num" w:pos="4320"/>
        </w:tabs>
        <w:ind w:left="4320" w:hanging="360"/>
      </w:pPr>
      <w:rPr>
        <w:rFonts w:ascii="Times New Roman" w:hAnsi="Times New Roman" w:hint="default"/>
      </w:rPr>
    </w:lvl>
    <w:lvl w:ilvl="6" w:tplc="03ECB9D0" w:tentative="1">
      <w:start w:val="1"/>
      <w:numFmt w:val="bullet"/>
      <w:lvlText w:val="•"/>
      <w:lvlJc w:val="left"/>
      <w:pPr>
        <w:tabs>
          <w:tab w:val="num" w:pos="5040"/>
        </w:tabs>
        <w:ind w:left="5040" w:hanging="360"/>
      </w:pPr>
      <w:rPr>
        <w:rFonts w:ascii="Times New Roman" w:hAnsi="Times New Roman" w:hint="default"/>
      </w:rPr>
    </w:lvl>
    <w:lvl w:ilvl="7" w:tplc="EE30369A" w:tentative="1">
      <w:start w:val="1"/>
      <w:numFmt w:val="bullet"/>
      <w:lvlText w:val="•"/>
      <w:lvlJc w:val="left"/>
      <w:pPr>
        <w:tabs>
          <w:tab w:val="num" w:pos="5760"/>
        </w:tabs>
        <w:ind w:left="5760" w:hanging="360"/>
      </w:pPr>
      <w:rPr>
        <w:rFonts w:ascii="Times New Roman" w:hAnsi="Times New Roman" w:hint="default"/>
      </w:rPr>
    </w:lvl>
    <w:lvl w:ilvl="8" w:tplc="FB1E543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2A328DF"/>
    <w:multiLevelType w:val="hybridMultilevel"/>
    <w:tmpl w:val="442CA4A0"/>
    <w:lvl w:ilvl="0" w:tplc="FE709F28">
      <w:start w:val="1"/>
      <w:numFmt w:val="bullet"/>
      <w:lvlText w:val=""/>
      <w:lvlJc w:val="left"/>
      <w:pPr>
        <w:tabs>
          <w:tab w:val="num" w:pos="720"/>
        </w:tabs>
        <w:ind w:left="720" w:hanging="360"/>
      </w:pPr>
      <w:rPr>
        <w:rFonts w:ascii="Wingdings" w:hAnsi="Wingdings" w:hint="default"/>
      </w:rPr>
    </w:lvl>
    <w:lvl w:ilvl="1" w:tplc="5C6C1EAA" w:tentative="1">
      <w:start w:val="1"/>
      <w:numFmt w:val="bullet"/>
      <w:lvlText w:val=""/>
      <w:lvlJc w:val="left"/>
      <w:pPr>
        <w:tabs>
          <w:tab w:val="num" w:pos="1440"/>
        </w:tabs>
        <w:ind w:left="1440" w:hanging="360"/>
      </w:pPr>
      <w:rPr>
        <w:rFonts w:ascii="Wingdings" w:hAnsi="Wingdings" w:hint="default"/>
      </w:rPr>
    </w:lvl>
    <w:lvl w:ilvl="2" w:tplc="C0A4DFE2" w:tentative="1">
      <w:start w:val="1"/>
      <w:numFmt w:val="bullet"/>
      <w:lvlText w:val=""/>
      <w:lvlJc w:val="left"/>
      <w:pPr>
        <w:tabs>
          <w:tab w:val="num" w:pos="2160"/>
        </w:tabs>
        <w:ind w:left="2160" w:hanging="360"/>
      </w:pPr>
      <w:rPr>
        <w:rFonts w:ascii="Wingdings" w:hAnsi="Wingdings" w:hint="default"/>
      </w:rPr>
    </w:lvl>
    <w:lvl w:ilvl="3" w:tplc="93BAE0BA" w:tentative="1">
      <w:start w:val="1"/>
      <w:numFmt w:val="bullet"/>
      <w:lvlText w:val=""/>
      <w:lvlJc w:val="left"/>
      <w:pPr>
        <w:tabs>
          <w:tab w:val="num" w:pos="2880"/>
        </w:tabs>
        <w:ind w:left="2880" w:hanging="360"/>
      </w:pPr>
      <w:rPr>
        <w:rFonts w:ascii="Wingdings" w:hAnsi="Wingdings" w:hint="default"/>
      </w:rPr>
    </w:lvl>
    <w:lvl w:ilvl="4" w:tplc="C0503546" w:tentative="1">
      <w:start w:val="1"/>
      <w:numFmt w:val="bullet"/>
      <w:lvlText w:val=""/>
      <w:lvlJc w:val="left"/>
      <w:pPr>
        <w:tabs>
          <w:tab w:val="num" w:pos="3600"/>
        </w:tabs>
        <w:ind w:left="3600" w:hanging="360"/>
      </w:pPr>
      <w:rPr>
        <w:rFonts w:ascii="Wingdings" w:hAnsi="Wingdings" w:hint="default"/>
      </w:rPr>
    </w:lvl>
    <w:lvl w:ilvl="5" w:tplc="0EBA3744" w:tentative="1">
      <w:start w:val="1"/>
      <w:numFmt w:val="bullet"/>
      <w:lvlText w:val=""/>
      <w:lvlJc w:val="left"/>
      <w:pPr>
        <w:tabs>
          <w:tab w:val="num" w:pos="4320"/>
        </w:tabs>
        <w:ind w:left="4320" w:hanging="360"/>
      </w:pPr>
      <w:rPr>
        <w:rFonts w:ascii="Wingdings" w:hAnsi="Wingdings" w:hint="default"/>
      </w:rPr>
    </w:lvl>
    <w:lvl w:ilvl="6" w:tplc="BEFC6A40" w:tentative="1">
      <w:start w:val="1"/>
      <w:numFmt w:val="bullet"/>
      <w:lvlText w:val=""/>
      <w:lvlJc w:val="left"/>
      <w:pPr>
        <w:tabs>
          <w:tab w:val="num" w:pos="5040"/>
        </w:tabs>
        <w:ind w:left="5040" w:hanging="360"/>
      </w:pPr>
      <w:rPr>
        <w:rFonts w:ascii="Wingdings" w:hAnsi="Wingdings" w:hint="default"/>
      </w:rPr>
    </w:lvl>
    <w:lvl w:ilvl="7" w:tplc="A7144E52" w:tentative="1">
      <w:start w:val="1"/>
      <w:numFmt w:val="bullet"/>
      <w:lvlText w:val=""/>
      <w:lvlJc w:val="left"/>
      <w:pPr>
        <w:tabs>
          <w:tab w:val="num" w:pos="5760"/>
        </w:tabs>
        <w:ind w:left="5760" w:hanging="360"/>
      </w:pPr>
      <w:rPr>
        <w:rFonts w:ascii="Wingdings" w:hAnsi="Wingdings" w:hint="default"/>
      </w:rPr>
    </w:lvl>
    <w:lvl w:ilvl="8" w:tplc="0114CA9C" w:tentative="1">
      <w:start w:val="1"/>
      <w:numFmt w:val="bullet"/>
      <w:lvlText w:val=""/>
      <w:lvlJc w:val="left"/>
      <w:pPr>
        <w:tabs>
          <w:tab w:val="num" w:pos="6480"/>
        </w:tabs>
        <w:ind w:left="6480" w:hanging="360"/>
      </w:pPr>
      <w:rPr>
        <w:rFonts w:ascii="Wingdings" w:hAnsi="Wingdings" w:hint="default"/>
      </w:rPr>
    </w:lvl>
  </w:abstractNum>
  <w:abstractNum w:abstractNumId="11">
    <w:nsid w:val="459C2E10"/>
    <w:multiLevelType w:val="hybridMultilevel"/>
    <w:tmpl w:val="99C0DDC0"/>
    <w:lvl w:ilvl="0" w:tplc="A69C2D06">
      <w:start w:val="1"/>
      <w:numFmt w:val="bullet"/>
      <w:lvlText w:val=""/>
      <w:lvlJc w:val="left"/>
      <w:pPr>
        <w:tabs>
          <w:tab w:val="num" w:pos="720"/>
        </w:tabs>
        <w:ind w:left="720" w:hanging="360"/>
      </w:pPr>
      <w:rPr>
        <w:rFonts w:ascii="Wingdings" w:hAnsi="Wingdings" w:hint="default"/>
      </w:rPr>
    </w:lvl>
    <w:lvl w:ilvl="1" w:tplc="AD900A5E" w:tentative="1">
      <w:start w:val="1"/>
      <w:numFmt w:val="bullet"/>
      <w:lvlText w:val=""/>
      <w:lvlJc w:val="left"/>
      <w:pPr>
        <w:tabs>
          <w:tab w:val="num" w:pos="1440"/>
        </w:tabs>
        <w:ind w:left="1440" w:hanging="360"/>
      </w:pPr>
      <w:rPr>
        <w:rFonts w:ascii="Wingdings" w:hAnsi="Wingdings" w:hint="default"/>
      </w:rPr>
    </w:lvl>
    <w:lvl w:ilvl="2" w:tplc="2F94AEA2" w:tentative="1">
      <w:start w:val="1"/>
      <w:numFmt w:val="bullet"/>
      <w:lvlText w:val=""/>
      <w:lvlJc w:val="left"/>
      <w:pPr>
        <w:tabs>
          <w:tab w:val="num" w:pos="2160"/>
        </w:tabs>
        <w:ind w:left="2160" w:hanging="360"/>
      </w:pPr>
      <w:rPr>
        <w:rFonts w:ascii="Wingdings" w:hAnsi="Wingdings" w:hint="default"/>
      </w:rPr>
    </w:lvl>
    <w:lvl w:ilvl="3" w:tplc="FCA26CBE" w:tentative="1">
      <w:start w:val="1"/>
      <w:numFmt w:val="bullet"/>
      <w:lvlText w:val=""/>
      <w:lvlJc w:val="left"/>
      <w:pPr>
        <w:tabs>
          <w:tab w:val="num" w:pos="2880"/>
        </w:tabs>
        <w:ind w:left="2880" w:hanging="360"/>
      </w:pPr>
      <w:rPr>
        <w:rFonts w:ascii="Wingdings" w:hAnsi="Wingdings" w:hint="default"/>
      </w:rPr>
    </w:lvl>
    <w:lvl w:ilvl="4" w:tplc="1B8C30BA" w:tentative="1">
      <w:start w:val="1"/>
      <w:numFmt w:val="bullet"/>
      <w:lvlText w:val=""/>
      <w:lvlJc w:val="left"/>
      <w:pPr>
        <w:tabs>
          <w:tab w:val="num" w:pos="3600"/>
        </w:tabs>
        <w:ind w:left="3600" w:hanging="360"/>
      </w:pPr>
      <w:rPr>
        <w:rFonts w:ascii="Wingdings" w:hAnsi="Wingdings" w:hint="default"/>
      </w:rPr>
    </w:lvl>
    <w:lvl w:ilvl="5" w:tplc="AF9EE078" w:tentative="1">
      <w:start w:val="1"/>
      <w:numFmt w:val="bullet"/>
      <w:lvlText w:val=""/>
      <w:lvlJc w:val="left"/>
      <w:pPr>
        <w:tabs>
          <w:tab w:val="num" w:pos="4320"/>
        </w:tabs>
        <w:ind w:left="4320" w:hanging="360"/>
      </w:pPr>
      <w:rPr>
        <w:rFonts w:ascii="Wingdings" w:hAnsi="Wingdings" w:hint="default"/>
      </w:rPr>
    </w:lvl>
    <w:lvl w:ilvl="6" w:tplc="206628EA" w:tentative="1">
      <w:start w:val="1"/>
      <w:numFmt w:val="bullet"/>
      <w:lvlText w:val=""/>
      <w:lvlJc w:val="left"/>
      <w:pPr>
        <w:tabs>
          <w:tab w:val="num" w:pos="5040"/>
        </w:tabs>
        <w:ind w:left="5040" w:hanging="360"/>
      </w:pPr>
      <w:rPr>
        <w:rFonts w:ascii="Wingdings" w:hAnsi="Wingdings" w:hint="default"/>
      </w:rPr>
    </w:lvl>
    <w:lvl w:ilvl="7" w:tplc="FE245710" w:tentative="1">
      <w:start w:val="1"/>
      <w:numFmt w:val="bullet"/>
      <w:lvlText w:val=""/>
      <w:lvlJc w:val="left"/>
      <w:pPr>
        <w:tabs>
          <w:tab w:val="num" w:pos="5760"/>
        </w:tabs>
        <w:ind w:left="5760" w:hanging="360"/>
      </w:pPr>
      <w:rPr>
        <w:rFonts w:ascii="Wingdings" w:hAnsi="Wingdings" w:hint="default"/>
      </w:rPr>
    </w:lvl>
    <w:lvl w:ilvl="8" w:tplc="77AC8CF8" w:tentative="1">
      <w:start w:val="1"/>
      <w:numFmt w:val="bullet"/>
      <w:lvlText w:val=""/>
      <w:lvlJc w:val="left"/>
      <w:pPr>
        <w:tabs>
          <w:tab w:val="num" w:pos="6480"/>
        </w:tabs>
        <w:ind w:left="6480" w:hanging="360"/>
      </w:pPr>
      <w:rPr>
        <w:rFonts w:ascii="Wingdings" w:hAnsi="Wingdings" w:hint="default"/>
      </w:rPr>
    </w:lvl>
  </w:abstractNum>
  <w:abstractNum w:abstractNumId="12">
    <w:nsid w:val="4B6652D4"/>
    <w:multiLevelType w:val="hybridMultilevel"/>
    <w:tmpl w:val="C6C616EE"/>
    <w:lvl w:ilvl="0" w:tplc="F2B4A980">
      <w:start w:val="1"/>
      <w:numFmt w:val="bullet"/>
      <w:lvlText w:val=""/>
      <w:lvlJc w:val="left"/>
      <w:pPr>
        <w:tabs>
          <w:tab w:val="num" w:pos="720"/>
        </w:tabs>
        <w:ind w:left="720" w:hanging="360"/>
      </w:pPr>
      <w:rPr>
        <w:rFonts w:ascii="Wingdings" w:hAnsi="Wingdings" w:hint="default"/>
      </w:rPr>
    </w:lvl>
    <w:lvl w:ilvl="1" w:tplc="16E236DA" w:tentative="1">
      <w:start w:val="1"/>
      <w:numFmt w:val="bullet"/>
      <w:lvlText w:val=""/>
      <w:lvlJc w:val="left"/>
      <w:pPr>
        <w:tabs>
          <w:tab w:val="num" w:pos="1440"/>
        </w:tabs>
        <w:ind w:left="1440" w:hanging="360"/>
      </w:pPr>
      <w:rPr>
        <w:rFonts w:ascii="Wingdings" w:hAnsi="Wingdings" w:hint="default"/>
      </w:rPr>
    </w:lvl>
    <w:lvl w:ilvl="2" w:tplc="91EA4E3E" w:tentative="1">
      <w:start w:val="1"/>
      <w:numFmt w:val="bullet"/>
      <w:lvlText w:val=""/>
      <w:lvlJc w:val="left"/>
      <w:pPr>
        <w:tabs>
          <w:tab w:val="num" w:pos="2160"/>
        </w:tabs>
        <w:ind w:left="2160" w:hanging="360"/>
      </w:pPr>
      <w:rPr>
        <w:rFonts w:ascii="Wingdings" w:hAnsi="Wingdings" w:hint="default"/>
      </w:rPr>
    </w:lvl>
    <w:lvl w:ilvl="3" w:tplc="3976E358" w:tentative="1">
      <w:start w:val="1"/>
      <w:numFmt w:val="bullet"/>
      <w:lvlText w:val=""/>
      <w:lvlJc w:val="left"/>
      <w:pPr>
        <w:tabs>
          <w:tab w:val="num" w:pos="2880"/>
        </w:tabs>
        <w:ind w:left="2880" w:hanging="360"/>
      </w:pPr>
      <w:rPr>
        <w:rFonts w:ascii="Wingdings" w:hAnsi="Wingdings" w:hint="default"/>
      </w:rPr>
    </w:lvl>
    <w:lvl w:ilvl="4" w:tplc="21C4C3BE" w:tentative="1">
      <w:start w:val="1"/>
      <w:numFmt w:val="bullet"/>
      <w:lvlText w:val=""/>
      <w:lvlJc w:val="left"/>
      <w:pPr>
        <w:tabs>
          <w:tab w:val="num" w:pos="3600"/>
        </w:tabs>
        <w:ind w:left="3600" w:hanging="360"/>
      </w:pPr>
      <w:rPr>
        <w:rFonts w:ascii="Wingdings" w:hAnsi="Wingdings" w:hint="default"/>
      </w:rPr>
    </w:lvl>
    <w:lvl w:ilvl="5" w:tplc="D8862F04" w:tentative="1">
      <w:start w:val="1"/>
      <w:numFmt w:val="bullet"/>
      <w:lvlText w:val=""/>
      <w:lvlJc w:val="left"/>
      <w:pPr>
        <w:tabs>
          <w:tab w:val="num" w:pos="4320"/>
        </w:tabs>
        <w:ind w:left="4320" w:hanging="360"/>
      </w:pPr>
      <w:rPr>
        <w:rFonts w:ascii="Wingdings" w:hAnsi="Wingdings" w:hint="default"/>
      </w:rPr>
    </w:lvl>
    <w:lvl w:ilvl="6" w:tplc="076ABE10" w:tentative="1">
      <w:start w:val="1"/>
      <w:numFmt w:val="bullet"/>
      <w:lvlText w:val=""/>
      <w:lvlJc w:val="left"/>
      <w:pPr>
        <w:tabs>
          <w:tab w:val="num" w:pos="5040"/>
        </w:tabs>
        <w:ind w:left="5040" w:hanging="360"/>
      </w:pPr>
      <w:rPr>
        <w:rFonts w:ascii="Wingdings" w:hAnsi="Wingdings" w:hint="default"/>
      </w:rPr>
    </w:lvl>
    <w:lvl w:ilvl="7" w:tplc="DD1E7F54" w:tentative="1">
      <w:start w:val="1"/>
      <w:numFmt w:val="bullet"/>
      <w:lvlText w:val=""/>
      <w:lvlJc w:val="left"/>
      <w:pPr>
        <w:tabs>
          <w:tab w:val="num" w:pos="5760"/>
        </w:tabs>
        <w:ind w:left="5760" w:hanging="360"/>
      </w:pPr>
      <w:rPr>
        <w:rFonts w:ascii="Wingdings" w:hAnsi="Wingdings" w:hint="default"/>
      </w:rPr>
    </w:lvl>
    <w:lvl w:ilvl="8" w:tplc="31ACE662" w:tentative="1">
      <w:start w:val="1"/>
      <w:numFmt w:val="bullet"/>
      <w:lvlText w:val=""/>
      <w:lvlJc w:val="left"/>
      <w:pPr>
        <w:tabs>
          <w:tab w:val="num" w:pos="6480"/>
        </w:tabs>
        <w:ind w:left="6480" w:hanging="360"/>
      </w:pPr>
      <w:rPr>
        <w:rFonts w:ascii="Wingdings" w:hAnsi="Wingdings" w:hint="default"/>
      </w:rPr>
    </w:lvl>
  </w:abstractNum>
  <w:abstractNum w:abstractNumId="13">
    <w:nsid w:val="4C367715"/>
    <w:multiLevelType w:val="hybridMultilevel"/>
    <w:tmpl w:val="6722EF38"/>
    <w:lvl w:ilvl="0" w:tplc="B7583958">
      <w:start w:val="1"/>
      <w:numFmt w:val="bullet"/>
      <w:lvlText w:val=""/>
      <w:lvlJc w:val="left"/>
      <w:pPr>
        <w:tabs>
          <w:tab w:val="num" w:pos="720"/>
        </w:tabs>
        <w:ind w:left="720" w:hanging="360"/>
      </w:pPr>
      <w:rPr>
        <w:rFonts w:ascii="Wingdings" w:hAnsi="Wingdings" w:hint="default"/>
      </w:rPr>
    </w:lvl>
    <w:lvl w:ilvl="1" w:tplc="4642B7A8" w:tentative="1">
      <w:start w:val="1"/>
      <w:numFmt w:val="bullet"/>
      <w:lvlText w:val=""/>
      <w:lvlJc w:val="left"/>
      <w:pPr>
        <w:tabs>
          <w:tab w:val="num" w:pos="1440"/>
        </w:tabs>
        <w:ind w:left="1440" w:hanging="360"/>
      </w:pPr>
      <w:rPr>
        <w:rFonts w:ascii="Wingdings" w:hAnsi="Wingdings" w:hint="default"/>
      </w:rPr>
    </w:lvl>
    <w:lvl w:ilvl="2" w:tplc="20861594" w:tentative="1">
      <w:start w:val="1"/>
      <w:numFmt w:val="bullet"/>
      <w:lvlText w:val=""/>
      <w:lvlJc w:val="left"/>
      <w:pPr>
        <w:tabs>
          <w:tab w:val="num" w:pos="2160"/>
        </w:tabs>
        <w:ind w:left="2160" w:hanging="360"/>
      </w:pPr>
      <w:rPr>
        <w:rFonts w:ascii="Wingdings" w:hAnsi="Wingdings" w:hint="default"/>
      </w:rPr>
    </w:lvl>
    <w:lvl w:ilvl="3" w:tplc="2C865788" w:tentative="1">
      <w:start w:val="1"/>
      <w:numFmt w:val="bullet"/>
      <w:lvlText w:val=""/>
      <w:lvlJc w:val="left"/>
      <w:pPr>
        <w:tabs>
          <w:tab w:val="num" w:pos="2880"/>
        </w:tabs>
        <w:ind w:left="2880" w:hanging="360"/>
      </w:pPr>
      <w:rPr>
        <w:rFonts w:ascii="Wingdings" w:hAnsi="Wingdings" w:hint="default"/>
      </w:rPr>
    </w:lvl>
    <w:lvl w:ilvl="4" w:tplc="8F3C863E" w:tentative="1">
      <w:start w:val="1"/>
      <w:numFmt w:val="bullet"/>
      <w:lvlText w:val=""/>
      <w:lvlJc w:val="left"/>
      <w:pPr>
        <w:tabs>
          <w:tab w:val="num" w:pos="3600"/>
        </w:tabs>
        <w:ind w:left="3600" w:hanging="360"/>
      </w:pPr>
      <w:rPr>
        <w:rFonts w:ascii="Wingdings" w:hAnsi="Wingdings" w:hint="default"/>
      </w:rPr>
    </w:lvl>
    <w:lvl w:ilvl="5" w:tplc="A20C26D6" w:tentative="1">
      <w:start w:val="1"/>
      <w:numFmt w:val="bullet"/>
      <w:lvlText w:val=""/>
      <w:lvlJc w:val="left"/>
      <w:pPr>
        <w:tabs>
          <w:tab w:val="num" w:pos="4320"/>
        </w:tabs>
        <w:ind w:left="4320" w:hanging="360"/>
      </w:pPr>
      <w:rPr>
        <w:rFonts w:ascii="Wingdings" w:hAnsi="Wingdings" w:hint="default"/>
      </w:rPr>
    </w:lvl>
    <w:lvl w:ilvl="6" w:tplc="4C4EB53E" w:tentative="1">
      <w:start w:val="1"/>
      <w:numFmt w:val="bullet"/>
      <w:lvlText w:val=""/>
      <w:lvlJc w:val="left"/>
      <w:pPr>
        <w:tabs>
          <w:tab w:val="num" w:pos="5040"/>
        </w:tabs>
        <w:ind w:left="5040" w:hanging="360"/>
      </w:pPr>
      <w:rPr>
        <w:rFonts w:ascii="Wingdings" w:hAnsi="Wingdings" w:hint="default"/>
      </w:rPr>
    </w:lvl>
    <w:lvl w:ilvl="7" w:tplc="8916AF40" w:tentative="1">
      <w:start w:val="1"/>
      <w:numFmt w:val="bullet"/>
      <w:lvlText w:val=""/>
      <w:lvlJc w:val="left"/>
      <w:pPr>
        <w:tabs>
          <w:tab w:val="num" w:pos="5760"/>
        </w:tabs>
        <w:ind w:left="5760" w:hanging="360"/>
      </w:pPr>
      <w:rPr>
        <w:rFonts w:ascii="Wingdings" w:hAnsi="Wingdings" w:hint="default"/>
      </w:rPr>
    </w:lvl>
    <w:lvl w:ilvl="8" w:tplc="9740DAD8" w:tentative="1">
      <w:start w:val="1"/>
      <w:numFmt w:val="bullet"/>
      <w:lvlText w:val=""/>
      <w:lvlJc w:val="left"/>
      <w:pPr>
        <w:tabs>
          <w:tab w:val="num" w:pos="6480"/>
        </w:tabs>
        <w:ind w:left="6480" w:hanging="360"/>
      </w:pPr>
      <w:rPr>
        <w:rFonts w:ascii="Wingdings" w:hAnsi="Wingdings" w:hint="default"/>
      </w:rPr>
    </w:lvl>
  </w:abstractNum>
  <w:abstractNum w:abstractNumId="14">
    <w:nsid w:val="5DA43872"/>
    <w:multiLevelType w:val="hybridMultilevel"/>
    <w:tmpl w:val="75828B50"/>
    <w:lvl w:ilvl="0" w:tplc="009837C4">
      <w:start w:val="1"/>
      <w:numFmt w:val="bullet"/>
      <w:lvlText w:val=""/>
      <w:lvlJc w:val="left"/>
      <w:pPr>
        <w:tabs>
          <w:tab w:val="num" w:pos="720"/>
        </w:tabs>
        <w:ind w:left="720" w:hanging="360"/>
      </w:pPr>
      <w:rPr>
        <w:rFonts w:ascii="Wingdings" w:hAnsi="Wingdings" w:hint="default"/>
      </w:rPr>
    </w:lvl>
    <w:lvl w:ilvl="1" w:tplc="C2A24840" w:tentative="1">
      <w:start w:val="1"/>
      <w:numFmt w:val="bullet"/>
      <w:lvlText w:val=""/>
      <w:lvlJc w:val="left"/>
      <w:pPr>
        <w:tabs>
          <w:tab w:val="num" w:pos="1440"/>
        </w:tabs>
        <w:ind w:left="1440" w:hanging="360"/>
      </w:pPr>
      <w:rPr>
        <w:rFonts w:ascii="Wingdings" w:hAnsi="Wingdings" w:hint="default"/>
      </w:rPr>
    </w:lvl>
    <w:lvl w:ilvl="2" w:tplc="1076F202" w:tentative="1">
      <w:start w:val="1"/>
      <w:numFmt w:val="bullet"/>
      <w:lvlText w:val=""/>
      <w:lvlJc w:val="left"/>
      <w:pPr>
        <w:tabs>
          <w:tab w:val="num" w:pos="2160"/>
        </w:tabs>
        <w:ind w:left="2160" w:hanging="360"/>
      </w:pPr>
      <w:rPr>
        <w:rFonts w:ascii="Wingdings" w:hAnsi="Wingdings" w:hint="default"/>
      </w:rPr>
    </w:lvl>
    <w:lvl w:ilvl="3" w:tplc="C5E22466" w:tentative="1">
      <w:start w:val="1"/>
      <w:numFmt w:val="bullet"/>
      <w:lvlText w:val=""/>
      <w:lvlJc w:val="left"/>
      <w:pPr>
        <w:tabs>
          <w:tab w:val="num" w:pos="2880"/>
        </w:tabs>
        <w:ind w:left="2880" w:hanging="360"/>
      </w:pPr>
      <w:rPr>
        <w:rFonts w:ascii="Wingdings" w:hAnsi="Wingdings" w:hint="default"/>
      </w:rPr>
    </w:lvl>
    <w:lvl w:ilvl="4" w:tplc="E052288E" w:tentative="1">
      <w:start w:val="1"/>
      <w:numFmt w:val="bullet"/>
      <w:lvlText w:val=""/>
      <w:lvlJc w:val="left"/>
      <w:pPr>
        <w:tabs>
          <w:tab w:val="num" w:pos="3600"/>
        </w:tabs>
        <w:ind w:left="3600" w:hanging="360"/>
      </w:pPr>
      <w:rPr>
        <w:rFonts w:ascii="Wingdings" w:hAnsi="Wingdings" w:hint="default"/>
      </w:rPr>
    </w:lvl>
    <w:lvl w:ilvl="5" w:tplc="4E5E01D0" w:tentative="1">
      <w:start w:val="1"/>
      <w:numFmt w:val="bullet"/>
      <w:lvlText w:val=""/>
      <w:lvlJc w:val="left"/>
      <w:pPr>
        <w:tabs>
          <w:tab w:val="num" w:pos="4320"/>
        </w:tabs>
        <w:ind w:left="4320" w:hanging="360"/>
      </w:pPr>
      <w:rPr>
        <w:rFonts w:ascii="Wingdings" w:hAnsi="Wingdings" w:hint="default"/>
      </w:rPr>
    </w:lvl>
    <w:lvl w:ilvl="6" w:tplc="FA648C2C" w:tentative="1">
      <w:start w:val="1"/>
      <w:numFmt w:val="bullet"/>
      <w:lvlText w:val=""/>
      <w:lvlJc w:val="left"/>
      <w:pPr>
        <w:tabs>
          <w:tab w:val="num" w:pos="5040"/>
        </w:tabs>
        <w:ind w:left="5040" w:hanging="360"/>
      </w:pPr>
      <w:rPr>
        <w:rFonts w:ascii="Wingdings" w:hAnsi="Wingdings" w:hint="default"/>
      </w:rPr>
    </w:lvl>
    <w:lvl w:ilvl="7" w:tplc="0FBC14E4" w:tentative="1">
      <w:start w:val="1"/>
      <w:numFmt w:val="bullet"/>
      <w:lvlText w:val=""/>
      <w:lvlJc w:val="left"/>
      <w:pPr>
        <w:tabs>
          <w:tab w:val="num" w:pos="5760"/>
        </w:tabs>
        <w:ind w:left="5760" w:hanging="360"/>
      </w:pPr>
      <w:rPr>
        <w:rFonts w:ascii="Wingdings" w:hAnsi="Wingdings" w:hint="default"/>
      </w:rPr>
    </w:lvl>
    <w:lvl w:ilvl="8" w:tplc="DF30CB74" w:tentative="1">
      <w:start w:val="1"/>
      <w:numFmt w:val="bullet"/>
      <w:lvlText w:val=""/>
      <w:lvlJc w:val="left"/>
      <w:pPr>
        <w:tabs>
          <w:tab w:val="num" w:pos="6480"/>
        </w:tabs>
        <w:ind w:left="6480" w:hanging="360"/>
      </w:pPr>
      <w:rPr>
        <w:rFonts w:ascii="Wingdings" w:hAnsi="Wingdings" w:hint="default"/>
      </w:rPr>
    </w:lvl>
  </w:abstractNum>
  <w:abstractNum w:abstractNumId="15">
    <w:nsid w:val="60A56BE9"/>
    <w:multiLevelType w:val="singleLevel"/>
    <w:tmpl w:val="79D8D7F0"/>
    <w:lvl w:ilvl="0">
      <w:start w:val="1"/>
      <w:numFmt w:val="decimal"/>
      <w:lvlText w:val="%1."/>
      <w:lvlJc w:val="left"/>
      <w:pPr>
        <w:tabs>
          <w:tab w:val="num" w:pos="360"/>
        </w:tabs>
        <w:ind w:left="360" w:hanging="360"/>
      </w:pPr>
    </w:lvl>
  </w:abstractNum>
  <w:abstractNum w:abstractNumId="16">
    <w:nsid w:val="62535C7E"/>
    <w:multiLevelType w:val="hybridMultilevel"/>
    <w:tmpl w:val="1848CE36"/>
    <w:lvl w:ilvl="0" w:tplc="71FE7DF6">
      <w:start w:val="1"/>
      <w:numFmt w:val="bullet"/>
      <w:lvlText w:val=""/>
      <w:lvlJc w:val="left"/>
      <w:pPr>
        <w:tabs>
          <w:tab w:val="num" w:pos="720"/>
        </w:tabs>
        <w:ind w:left="720" w:hanging="360"/>
      </w:pPr>
      <w:rPr>
        <w:rFonts w:ascii="Wingdings" w:hAnsi="Wingdings" w:hint="default"/>
      </w:rPr>
    </w:lvl>
    <w:lvl w:ilvl="1" w:tplc="DEDE93BA" w:tentative="1">
      <w:start w:val="1"/>
      <w:numFmt w:val="bullet"/>
      <w:lvlText w:val=""/>
      <w:lvlJc w:val="left"/>
      <w:pPr>
        <w:tabs>
          <w:tab w:val="num" w:pos="1440"/>
        </w:tabs>
        <w:ind w:left="1440" w:hanging="360"/>
      </w:pPr>
      <w:rPr>
        <w:rFonts w:ascii="Wingdings" w:hAnsi="Wingdings" w:hint="default"/>
      </w:rPr>
    </w:lvl>
    <w:lvl w:ilvl="2" w:tplc="DBD29D40" w:tentative="1">
      <w:start w:val="1"/>
      <w:numFmt w:val="bullet"/>
      <w:lvlText w:val=""/>
      <w:lvlJc w:val="left"/>
      <w:pPr>
        <w:tabs>
          <w:tab w:val="num" w:pos="2160"/>
        </w:tabs>
        <w:ind w:left="2160" w:hanging="360"/>
      </w:pPr>
      <w:rPr>
        <w:rFonts w:ascii="Wingdings" w:hAnsi="Wingdings" w:hint="default"/>
      </w:rPr>
    </w:lvl>
    <w:lvl w:ilvl="3" w:tplc="3ACE61AA" w:tentative="1">
      <w:start w:val="1"/>
      <w:numFmt w:val="bullet"/>
      <w:lvlText w:val=""/>
      <w:lvlJc w:val="left"/>
      <w:pPr>
        <w:tabs>
          <w:tab w:val="num" w:pos="2880"/>
        </w:tabs>
        <w:ind w:left="2880" w:hanging="360"/>
      </w:pPr>
      <w:rPr>
        <w:rFonts w:ascii="Wingdings" w:hAnsi="Wingdings" w:hint="default"/>
      </w:rPr>
    </w:lvl>
    <w:lvl w:ilvl="4" w:tplc="35463210" w:tentative="1">
      <w:start w:val="1"/>
      <w:numFmt w:val="bullet"/>
      <w:lvlText w:val=""/>
      <w:lvlJc w:val="left"/>
      <w:pPr>
        <w:tabs>
          <w:tab w:val="num" w:pos="3600"/>
        </w:tabs>
        <w:ind w:left="3600" w:hanging="360"/>
      </w:pPr>
      <w:rPr>
        <w:rFonts w:ascii="Wingdings" w:hAnsi="Wingdings" w:hint="default"/>
      </w:rPr>
    </w:lvl>
    <w:lvl w:ilvl="5" w:tplc="D7683F80" w:tentative="1">
      <w:start w:val="1"/>
      <w:numFmt w:val="bullet"/>
      <w:lvlText w:val=""/>
      <w:lvlJc w:val="left"/>
      <w:pPr>
        <w:tabs>
          <w:tab w:val="num" w:pos="4320"/>
        </w:tabs>
        <w:ind w:left="4320" w:hanging="360"/>
      </w:pPr>
      <w:rPr>
        <w:rFonts w:ascii="Wingdings" w:hAnsi="Wingdings" w:hint="default"/>
      </w:rPr>
    </w:lvl>
    <w:lvl w:ilvl="6" w:tplc="9D3224AE" w:tentative="1">
      <w:start w:val="1"/>
      <w:numFmt w:val="bullet"/>
      <w:lvlText w:val=""/>
      <w:lvlJc w:val="left"/>
      <w:pPr>
        <w:tabs>
          <w:tab w:val="num" w:pos="5040"/>
        </w:tabs>
        <w:ind w:left="5040" w:hanging="360"/>
      </w:pPr>
      <w:rPr>
        <w:rFonts w:ascii="Wingdings" w:hAnsi="Wingdings" w:hint="default"/>
      </w:rPr>
    </w:lvl>
    <w:lvl w:ilvl="7" w:tplc="9948FFCA" w:tentative="1">
      <w:start w:val="1"/>
      <w:numFmt w:val="bullet"/>
      <w:lvlText w:val=""/>
      <w:lvlJc w:val="left"/>
      <w:pPr>
        <w:tabs>
          <w:tab w:val="num" w:pos="5760"/>
        </w:tabs>
        <w:ind w:left="5760" w:hanging="360"/>
      </w:pPr>
      <w:rPr>
        <w:rFonts w:ascii="Wingdings" w:hAnsi="Wingdings" w:hint="default"/>
      </w:rPr>
    </w:lvl>
    <w:lvl w:ilvl="8" w:tplc="A2EA614A" w:tentative="1">
      <w:start w:val="1"/>
      <w:numFmt w:val="bullet"/>
      <w:lvlText w:val=""/>
      <w:lvlJc w:val="left"/>
      <w:pPr>
        <w:tabs>
          <w:tab w:val="num" w:pos="6480"/>
        </w:tabs>
        <w:ind w:left="6480" w:hanging="360"/>
      </w:pPr>
      <w:rPr>
        <w:rFonts w:ascii="Wingdings" w:hAnsi="Wingdings" w:hint="default"/>
      </w:rPr>
    </w:lvl>
  </w:abstractNum>
  <w:abstractNum w:abstractNumId="17">
    <w:nsid w:val="72A61083"/>
    <w:multiLevelType w:val="hybridMultilevel"/>
    <w:tmpl w:val="504CD624"/>
    <w:lvl w:ilvl="0" w:tplc="D8165222">
      <w:start w:val="1"/>
      <w:numFmt w:val="bullet"/>
      <w:lvlText w:val="•"/>
      <w:lvlJc w:val="left"/>
      <w:pPr>
        <w:tabs>
          <w:tab w:val="num" w:pos="720"/>
        </w:tabs>
        <w:ind w:left="720" w:hanging="360"/>
      </w:pPr>
      <w:rPr>
        <w:rFonts w:ascii="Times New Roman" w:hAnsi="Times New Roman" w:hint="default"/>
      </w:rPr>
    </w:lvl>
    <w:lvl w:ilvl="1" w:tplc="56F43BAA">
      <w:start w:val="1"/>
      <w:numFmt w:val="bullet"/>
      <w:lvlText w:val="•"/>
      <w:lvlJc w:val="left"/>
      <w:pPr>
        <w:tabs>
          <w:tab w:val="num" w:pos="1440"/>
        </w:tabs>
        <w:ind w:left="1440" w:hanging="360"/>
      </w:pPr>
      <w:rPr>
        <w:rFonts w:ascii="Times New Roman" w:hAnsi="Times New Roman" w:hint="default"/>
      </w:rPr>
    </w:lvl>
    <w:lvl w:ilvl="2" w:tplc="51DCC88C" w:tentative="1">
      <w:start w:val="1"/>
      <w:numFmt w:val="bullet"/>
      <w:lvlText w:val="•"/>
      <w:lvlJc w:val="left"/>
      <w:pPr>
        <w:tabs>
          <w:tab w:val="num" w:pos="2160"/>
        </w:tabs>
        <w:ind w:left="2160" w:hanging="360"/>
      </w:pPr>
      <w:rPr>
        <w:rFonts w:ascii="Times New Roman" w:hAnsi="Times New Roman" w:hint="default"/>
      </w:rPr>
    </w:lvl>
    <w:lvl w:ilvl="3" w:tplc="3C0618F8" w:tentative="1">
      <w:start w:val="1"/>
      <w:numFmt w:val="bullet"/>
      <w:lvlText w:val="•"/>
      <w:lvlJc w:val="left"/>
      <w:pPr>
        <w:tabs>
          <w:tab w:val="num" w:pos="2880"/>
        </w:tabs>
        <w:ind w:left="2880" w:hanging="360"/>
      </w:pPr>
      <w:rPr>
        <w:rFonts w:ascii="Times New Roman" w:hAnsi="Times New Roman" w:hint="default"/>
      </w:rPr>
    </w:lvl>
    <w:lvl w:ilvl="4" w:tplc="49D4A40E" w:tentative="1">
      <w:start w:val="1"/>
      <w:numFmt w:val="bullet"/>
      <w:lvlText w:val="•"/>
      <w:lvlJc w:val="left"/>
      <w:pPr>
        <w:tabs>
          <w:tab w:val="num" w:pos="3600"/>
        </w:tabs>
        <w:ind w:left="3600" w:hanging="360"/>
      </w:pPr>
      <w:rPr>
        <w:rFonts w:ascii="Times New Roman" w:hAnsi="Times New Roman" w:hint="default"/>
      </w:rPr>
    </w:lvl>
    <w:lvl w:ilvl="5" w:tplc="34364B8C" w:tentative="1">
      <w:start w:val="1"/>
      <w:numFmt w:val="bullet"/>
      <w:lvlText w:val="•"/>
      <w:lvlJc w:val="left"/>
      <w:pPr>
        <w:tabs>
          <w:tab w:val="num" w:pos="4320"/>
        </w:tabs>
        <w:ind w:left="4320" w:hanging="360"/>
      </w:pPr>
      <w:rPr>
        <w:rFonts w:ascii="Times New Roman" w:hAnsi="Times New Roman" w:hint="default"/>
      </w:rPr>
    </w:lvl>
    <w:lvl w:ilvl="6" w:tplc="BB789F2C" w:tentative="1">
      <w:start w:val="1"/>
      <w:numFmt w:val="bullet"/>
      <w:lvlText w:val="•"/>
      <w:lvlJc w:val="left"/>
      <w:pPr>
        <w:tabs>
          <w:tab w:val="num" w:pos="5040"/>
        </w:tabs>
        <w:ind w:left="5040" w:hanging="360"/>
      </w:pPr>
      <w:rPr>
        <w:rFonts w:ascii="Times New Roman" w:hAnsi="Times New Roman" w:hint="default"/>
      </w:rPr>
    </w:lvl>
    <w:lvl w:ilvl="7" w:tplc="DF8EE70E" w:tentative="1">
      <w:start w:val="1"/>
      <w:numFmt w:val="bullet"/>
      <w:lvlText w:val="•"/>
      <w:lvlJc w:val="left"/>
      <w:pPr>
        <w:tabs>
          <w:tab w:val="num" w:pos="5760"/>
        </w:tabs>
        <w:ind w:left="5760" w:hanging="360"/>
      </w:pPr>
      <w:rPr>
        <w:rFonts w:ascii="Times New Roman" w:hAnsi="Times New Roman" w:hint="default"/>
      </w:rPr>
    </w:lvl>
    <w:lvl w:ilvl="8" w:tplc="936893D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CA6235"/>
    <w:multiLevelType w:val="hybridMultilevel"/>
    <w:tmpl w:val="8BA25B6E"/>
    <w:lvl w:ilvl="0" w:tplc="DCBCD2D8">
      <w:start w:val="1"/>
      <w:numFmt w:val="bullet"/>
      <w:lvlText w:val=""/>
      <w:lvlJc w:val="left"/>
      <w:pPr>
        <w:tabs>
          <w:tab w:val="num" w:pos="720"/>
        </w:tabs>
        <w:ind w:left="720" w:hanging="360"/>
      </w:pPr>
      <w:rPr>
        <w:rFonts w:ascii="Wingdings" w:hAnsi="Wingdings" w:hint="default"/>
      </w:rPr>
    </w:lvl>
    <w:lvl w:ilvl="1" w:tplc="4A94A67C" w:tentative="1">
      <w:start w:val="1"/>
      <w:numFmt w:val="bullet"/>
      <w:lvlText w:val=""/>
      <w:lvlJc w:val="left"/>
      <w:pPr>
        <w:tabs>
          <w:tab w:val="num" w:pos="1440"/>
        </w:tabs>
        <w:ind w:left="1440" w:hanging="360"/>
      </w:pPr>
      <w:rPr>
        <w:rFonts w:ascii="Wingdings" w:hAnsi="Wingdings" w:hint="default"/>
      </w:rPr>
    </w:lvl>
    <w:lvl w:ilvl="2" w:tplc="905EF624" w:tentative="1">
      <w:start w:val="1"/>
      <w:numFmt w:val="bullet"/>
      <w:lvlText w:val=""/>
      <w:lvlJc w:val="left"/>
      <w:pPr>
        <w:tabs>
          <w:tab w:val="num" w:pos="2160"/>
        </w:tabs>
        <w:ind w:left="2160" w:hanging="360"/>
      </w:pPr>
      <w:rPr>
        <w:rFonts w:ascii="Wingdings" w:hAnsi="Wingdings" w:hint="default"/>
      </w:rPr>
    </w:lvl>
    <w:lvl w:ilvl="3" w:tplc="77EC0EDC" w:tentative="1">
      <w:start w:val="1"/>
      <w:numFmt w:val="bullet"/>
      <w:lvlText w:val=""/>
      <w:lvlJc w:val="left"/>
      <w:pPr>
        <w:tabs>
          <w:tab w:val="num" w:pos="2880"/>
        </w:tabs>
        <w:ind w:left="2880" w:hanging="360"/>
      </w:pPr>
      <w:rPr>
        <w:rFonts w:ascii="Wingdings" w:hAnsi="Wingdings" w:hint="default"/>
      </w:rPr>
    </w:lvl>
    <w:lvl w:ilvl="4" w:tplc="854C19BA" w:tentative="1">
      <w:start w:val="1"/>
      <w:numFmt w:val="bullet"/>
      <w:lvlText w:val=""/>
      <w:lvlJc w:val="left"/>
      <w:pPr>
        <w:tabs>
          <w:tab w:val="num" w:pos="3600"/>
        </w:tabs>
        <w:ind w:left="3600" w:hanging="360"/>
      </w:pPr>
      <w:rPr>
        <w:rFonts w:ascii="Wingdings" w:hAnsi="Wingdings" w:hint="default"/>
      </w:rPr>
    </w:lvl>
    <w:lvl w:ilvl="5" w:tplc="5036826E" w:tentative="1">
      <w:start w:val="1"/>
      <w:numFmt w:val="bullet"/>
      <w:lvlText w:val=""/>
      <w:lvlJc w:val="left"/>
      <w:pPr>
        <w:tabs>
          <w:tab w:val="num" w:pos="4320"/>
        </w:tabs>
        <w:ind w:left="4320" w:hanging="360"/>
      </w:pPr>
      <w:rPr>
        <w:rFonts w:ascii="Wingdings" w:hAnsi="Wingdings" w:hint="default"/>
      </w:rPr>
    </w:lvl>
    <w:lvl w:ilvl="6" w:tplc="25F2068A" w:tentative="1">
      <w:start w:val="1"/>
      <w:numFmt w:val="bullet"/>
      <w:lvlText w:val=""/>
      <w:lvlJc w:val="left"/>
      <w:pPr>
        <w:tabs>
          <w:tab w:val="num" w:pos="5040"/>
        </w:tabs>
        <w:ind w:left="5040" w:hanging="360"/>
      </w:pPr>
      <w:rPr>
        <w:rFonts w:ascii="Wingdings" w:hAnsi="Wingdings" w:hint="default"/>
      </w:rPr>
    </w:lvl>
    <w:lvl w:ilvl="7" w:tplc="2310907E" w:tentative="1">
      <w:start w:val="1"/>
      <w:numFmt w:val="bullet"/>
      <w:lvlText w:val=""/>
      <w:lvlJc w:val="left"/>
      <w:pPr>
        <w:tabs>
          <w:tab w:val="num" w:pos="5760"/>
        </w:tabs>
        <w:ind w:left="5760" w:hanging="360"/>
      </w:pPr>
      <w:rPr>
        <w:rFonts w:ascii="Wingdings" w:hAnsi="Wingdings" w:hint="default"/>
      </w:rPr>
    </w:lvl>
    <w:lvl w:ilvl="8" w:tplc="CC44DAF6" w:tentative="1">
      <w:start w:val="1"/>
      <w:numFmt w:val="bullet"/>
      <w:lvlText w:val=""/>
      <w:lvlJc w:val="left"/>
      <w:pPr>
        <w:tabs>
          <w:tab w:val="num" w:pos="6480"/>
        </w:tabs>
        <w:ind w:left="6480" w:hanging="360"/>
      </w:pPr>
      <w:rPr>
        <w:rFonts w:ascii="Wingdings" w:hAnsi="Wingdings" w:hint="default"/>
      </w:rPr>
    </w:lvl>
  </w:abstractNum>
  <w:abstractNum w:abstractNumId="19">
    <w:nsid w:val="78B04D20"/>
    <w:multiLevelType w:val="hybridMultilevel"/>
    <w:tmpl w:val="02AAABE0"/>
    <w:lvl w:ilvl="0" w:tplc="42B21686">
      <w:start w:val="1"/>
      <w:numFmt w:val="bullet"/>
      <w:lvlText w:val=""/>
      <w:lvlJc w:val="left"/>
      <w:pPr>
        <w:tabs>
          <w:tab w:val="num" w:pos="720"/>
        </w:tabs>
        <w:ind w:left="720" w:hanging="360"/>
      </w:pPr>
      <w:rPr>
        <w:rFonts w:ascii="Wingdings" w:hAnsi="Wingdings" w:hint="default"/>
      </w:rPr>
    </w:lvl>
    <w:lvl w:ilvl="1" w:tplc="7F38EBD8" w:tentative="1">
      <w:start w:val="1"/>
      <w:numFmt w:val="bullet"/>
      <w:lvlText w:val=""/>
      <w:lvlJc w:val="left"/>
      <w:pPr>
        <w:tabs>
          <w:tab w:val="num" w:pos="1440"/>
        </w:tabs>
        <w:ind w:left="1440" w:hanging="360"/>
      </w:pPr>
      <w:rPr>
        <w:rFonts w:ascii="Wingdings" w:hAnsi="Wingdings" w:hint="default"/>
      </w:rPr>
    </w:lvl>
    <w:lvl w:ilvl="2" w:tplc="3D1E0610" w:tentative="1">
      <w:start w:val="1"/>
      <w:numFmt w:val="bullet"/>
      <w:lvlText w:val=""/>
      <w:lvlJc w:val="left"/>
      <w:pPr>
        <w:tabs>
          <w:tab w:val="num" w:pos="2160"/>
        </w:tabs>
        <w:ind w:left="2160" w:hanging="360"/>
      </w:pPr>
      <w:rPr>
        <w:rFonts w:ascii="Wingdings" w:hAnsi="Wingdings" w:hint="default"/>
      </w:rPr>
    </w:lvl>
    <w:lvl w:ilvl="3" w:tplc="CF06C98C" w:tentative="1">
      <w:start w:val="1"/>
      <w:numFmt w:val="bullet"/>
      <w:lvlText w:val=""/>
      <w:lvlJc w:val="left"/>
      <w:pPr>
        <w:tabs>
          <w:tab w:val="num" w:pos="2880"/>
        </w:tabs>
        <w:ind w:left="2880" w:hanging="360"/>
      </w:pPr>
      <w:rPr>
        <w:rFonts w:ascii="Wingdings" w:hAnsi="Wingdings" w:hint="default"/>
      </w:rPr>
    </w:lvl>
    <w:lvl w:ilvl="4" w:tplc="B754CB3E" w:tentative="1">
      <w:start w:val="1"/>
      <w:numFmt w:val="bullet"/>
      <w:lvlText w:val=""/>
      <w:lvlJc w:val="left"/>
      <w:pPr>
        <w:tabs>
          <w:tab w:val="num" w:pos="3600"/>
        </w:tabs>
        <w:ind w:left="3600" w:hanging="360"/>
      </w:pPr>
      <w:rPr>
        <w:rFonts w:ascii="Wingdings" w:hAnsi="Wingdings" w:hint="default"/>
      </w:rPr>
    </w:lvl>
    <w:lvl w:ilvl="5" w:tplc="84507D5A" w:tentative="1">
      <w:start w:val="1"/>
      <w:numFmt w:val="bullet"/>
      <w:lvlText w:val=""/>
      <w:lvlJc w:val="left"/>
      <w:pPr>
        <w:tabs>
          <w:tab w:val="num" w:pos="4320"/>
        </w:tabs>
        <w:ind w:left="4320" w:hanging="360"/>
      </w:pPr>
      <w:rPr>
        <w:rFonts w:ascii="Wingdings" w:hAnsi="Wingdings" w:hint="default"/>
      </w:rPr>
    </w:lvl>
    <w:lvl w:ilvl="6" w:tplc="8CCE5202" w:tentative="1">
      <w:start w:val="1"/>
      <w:numFmt w:val="bullet"/>
      <w:lvlText w:val=""/>
      <w:lvlJc w:val="left"/>
      <w:pPr>
        <w:tabs>
          <w:tab w:val="num" w:pos="5040"/>
        </w:tabs>
        <w:ind w:left="5040" w:hanging="360"/>
      </w:pPr>
      <w:rPr>
        <w:rFonts w:ascii="Wingdings" w:hAnsi="Wingdings" w:hint="default"/>
      </w:rPr>
    </w:lvl>
    <w:lvl w:ilvl="7" w:tplc="6C0C682C" w:tentative="1">
      <w:start w:val="1"/>
      <w:numFmt w:val="bullet"/>
      <w:lvlText w:val=""/>
      <w:lvlJc w:val="left"/>
      <w:pPr>
        <w:tabs>
          <w:tab w:val="num" w:pos="5760"/>
        </w:tabs>
        <w:ind w:left="5760" w:hanging="360"/>
      </w:pPr>
      <w:rPr>
        <w:rFonts w:ascii="Wingdings" w:hAnsi="Wingdings" w:hint="default"/>
      </w:rPr>
    </w:lvl>
    <w:lvl w:ilvl="8" w:tplc="D714983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6"/>
  </w:num>
  <w:num w:numId="4">
    <w:abstractNumId w:val="7"/>
  </w:num>
  <w:num w:numId="5">
    <w:abstractNumId w:val="5"/>
  </w:num>
  <w:num w:numId="6">
    <w:abstractNumId w:val="10"/>
  </w:num>
  <w:num w:numId="7">
    <w:abstractNumId w:val="4"/>
  </w:num>
  <w:num w:numId="8">
    <w:abstractNumId w:val="13"/>
  </w:num>
  <w:num w:numId="9">
    <w:abstractNumId w:val="11"/>
  </w:num>
  <w:num w:numId="10">
    <w:abstractNumId w:val="19"/>
  </w:num>
  <w:num w:numId="11">
    <w:abstractNumId w:val="14"/>
  </w:num>
  <w:num w:numId="12">
    <w:abstractNumId w:val="18"/>
  </w:num>
  <w:num w:numId="13">
    <w:abstractNumId w:val="12"/>
  </w:num>
  <w:num w:numId="14">
    <w:abstractNumId w:val="0"/>
  </w:num>
  <w:num w:numId="15">
    <w:abstractNumId w:val="16"/>
  </w:num>
  <w:num w:numId="16">
    <w:abstractNumId w:val="1"/>
  </w:num>
  <w:num w:numId="17">
    <w:abstractNumId w:val="17"/>
  </w:num>
  <w:num w:numId="18">
    <w:abstractNumId w:val="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23"/>
    <w:rsid w:val="000249A1"/>
    <w:rsid w:val="001F22D8"/>
    <w:rsid w:val="002B0D23"/>
    <w:rsid w:val="00300C98"/>
    <w:rsid w:val="0031004E"/>
    <w:rsid w:val="003133A6"/>
    <w:rsid w:val="004B4D3B"/>
    <w:rsid w:val="005A566C"/>
    <w:rsid w:val="007D2691"/>
    <w:rsid w:val="007F22A4"/>
    <w:rsid w:val="0081385D"/>
    <w:rsid w:val="00842F5D"/>
    <w:rsid w:val="008857A4"/>
    <w:rsid w:val="00913BE5"/>
    <w:rsid w:val="009A5223"/>
    <w:rsid w:val="00A65B93"/>
    <w:rsid w:val="00A878C9"/>
    <w:rsid w:val="00AA5183"/>
    <w:rsid w:val="00AB1BB9"/>
    <w:rsid w:val="00B46625"/>
    <w:rsid w:val="00CA783A"/>
    <w:rsid w:val="00D94E32"/>
    <w:rsid w:val="00E10066"/>
    <w:rsid w:val="00ED73E2"/>
    <w:rsid w:val="00F162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23"/>
    <w:pPr>
      <w:widowControl w:val="0"/>
      <w:spacing w:after="0" w:line="240" w:lineRule="auto"/>
    </w:pPr>
    <w:rPr>
      <w:rFonts w:ascii="Courier New" w:eastAsia="Times New Roman" w:hAnsi="Courier New"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9A5223"/>
    <w:pPr>
      <w:spacing w:after="60"/>
      <w:jc w:val="center"/>
      <w:outlineLvl w:val="1"/>
    </w:pPr>
    <w:rPr>
      <w:rFonts w:ascii="Cambria" w:hAnsi="Cambria"/>
      <w:szCs w:val="24"/>
    </w:rPr>
  </w:style>
  <w:style w:type="character" w:customStyle="1" w:styleId="SubttuloCar">
    <w:name w:val="Subtítulo Car"/>
    <w:basedOn w:val="Fuentedeprrafopredeter"/>
    <w:link w:val="Subttulo"/>
    <w:rsid w:val="009A5223"/>
    <w:rPr>
      <w:rFonts w:ascii="Cambria" w:eastAsia="Times New Roman" w:hAnsi="Cambria" w:cs="Times New Roman"/>
      <w:snapToGrid w:val="0"/>
      <w:sz w:val="24"/>
      <w:szCs w:val="24"/>
      <w:lang w:eastAsia="es-ES"/>
    </w:rPr>
  </w:style>
  <w:style w:type="paragraph" w:styleId="Textodeglobo">
    <w:name w:val="Balloon Text"/>
    <w:basedOn w:val="Normal"/>
    <w:link w:val="TextodegloboCar"/>
    <w:uiPriority w:val="99"/>
    <w:semiHidden/>
    <w:unhideWhenUsed/>
    <w:rsid w:val="008857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57A4"/>
    <w:rPr>
      <w:rFonts w:ascii="Segoe UI" w:eastAsia="Times New Roman" w:hAnsi="Segoe UI" w:cs="Segoe UI"/>
      <w:snapToGrid w:val="0"/>
      <w:sz w:val="18"/>
      <w:szCs w:val="18"/>
      <w:lang w:eastAsia="es-ES"/>
    </w:rPr>
  </w:style>
  <w:style w:type="paragraph" w:styleId="Prrafodelista">
    <w:name w:val="List Paragraph"/>
    <w:basedOn w:val="Normal"/>
    <w:uiPriority w:val="34"/>
    <w:qFormat/>
    <w:rsid w:val="008857A4"/>
    <w:pPr>
      <w:widowControl/>
      <w:ind w:left="720"/>
      <w:contextualSpacing/>
    </w:pPr>
    <w:rPr>
      <w:rFonts w:ascii="Times New Roman" w:eastAsiaTheme="minorEastAsia" w:hAnsi="Times New Roman"/>
      <w:snapToGrid/>
      <w:szCs w:val="24"/>
    </w:rPr>
  </w:style>
  <w:style w:type="paragraph" w:styleId="NormalWeb">
    <w:name w:val="Normal (Web)"/>
    <w:basedOn w:val="Normal"/>
    <w:uiPriority w:val="99"/>
    <w:semiHidden/>
    <w:unhideWhenUsed/>
    <w:rsid w:val="008857A4"/>
    <w:pPr>
      <w:widowControl/>
      <w:spacing w:before="100" w:beforeAutospacing="1" w:after="100" w:afterAutospacing="1"/>
    </w:pPr>
    <w:rPr>
      <w:rFonts w:ascii="Times New Roman" w:eastAsiaTheme="minorEastAsia"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23"/>
    <w:pPr>
      <w:widowControl w:val="0"/>
      <w:spacing w:after="0" w:line="240" w:lineRule="auto"/>
    </w:pPr>
    <w:rPr>
      <w:rFonts w:ascii="Courier New" w:eastAsia="Times New Roman" w:hAnsi="Courier New"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9A5223"/>
    <w:pPr>
      <w:spacing w:after="60"/>
      <w:jc w:val="center"/>
      <w:outlineLvl w:val="1"/>
    </w:pPr>
    <w:rPr>
      <w:rFonts w:ascii="Cambria" w:hAnsi="Cambria"/>
      <w:szCs w:val="24"/>
    </w:rPr>
  </w:style>
  <w:style w:type="character" w:customStyle="1" w:styleId="SubttuloCar">
    <w:name w:val="Subtítulo Car"/>
    <w:basedOn w:val="Fuentedeprrafopredeter"/>
    <w:link w:val="Subttulo"/>
    <w:rsid w:val="009A5223"/>
    <w:rPr>
      <w:rFonts w:ascii="Cambria" w:eastAsia="Times New Roman" w:hAnsi="Cambria" w:cs="Times New Roman"/>
      <w:snapToGrid w:val="0"/>
      <w:sz w:val="24"/>
      <w:szCs w:val="24"/>
      <w:lang w:eastAsia="es-ES"/>
    </w:rPr>
  </w:style>
  <w:style w:type="paragraph" w:styleId="Textodeglobo">
    <w:name w:val="Balloon Text"/>
    <w:basedOn w:val="Normal"/>
    <w:link w:val="TextodegloboCar"/>
    <w:uiPriority w:val="99"/>
    <w:semiHidden/>
    <w:unhideWhenUsed/>
    <w:rsid w:val="008857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57A4"/>
    <w:rPr>
      <w:rFonts w:ascii="Segoe UI" w:eastAsia="Times New Roman" w:hAnsi="Segoe UI" w:cs="Segoe UI"/>
      <w:snapToGrid w:val="0"/>
      <w:sz w:val="18"/>
      <w:szCs w:val="18"/>
      <w:lang w:eastAsia="es-ES"/>
    </w:rPr>
  </w:style>
  <w:style w:type="paragraph" w:styleId="Prrafodelista">
    <w:name w:val="List Paragraph"/>
    <w:basedOn w:val="Normal"/>
    <w:uiPriority w:val="34"/>
    <w:qFormat/>
    <w:rsid w:val="008857A4"/>
    <w:pPr>
      <w:widowControl/>
      <w:ind w:left="720"/>
      <w:contextualSpacing/>
    </w:pPr>
    <w:rPr>
      <w:rFonts w:ascii="Times New Roman" w:eastAsiaTheme="minorEastAsia" w:hAnsi="Times New Roman"/>
      <w:snapToGrid/>
      <w:szCs w:val="24"/>
    </w:rPr>
  </w:style>
  <w:style w:type="paragraph" w:styleId="NormalWeb">
    <w:name w:val="Normal (Web)"/>
    <w:basedOn w:val="Normal"/>
    <w:uiPriority w:val="99"/>
    <w:semiHidden/>
    <w:unhideWhenUsed/>
    <w:rsid w:val="008857A4"/>
    <w:pPr>
      <w:widowControl/>
      <w:spacing w:before="100" w:beforeAutospacing="1" w:after="100" w:afterAutospacing="1"/>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056">
      <w:bodyDiv w:val="1"/>
      <w:marLeft w:val="0"/>
      <w:marRight w:val="0"/>
      <w:marTop w:val="0"/>
      <w:marBottom w:val="0"/>
      <w:divBdr>
        <w:top w:val="none" w:sz="0" w:space="0" w:color="auto"/>
        <w:left w:val="none" w:sz="0" w:space="0" w:color="auto"/>
        <w:bottom w:val="none" w:sz="0" w:space="0" w:color="auto"/>
        <w:right w:val="none" w:sz="0" w:space="0" w:color="auto"/>
      </w:divBdr>
    </w:div>
    <w:div w:id="94981530">
      <w:bodyDiv w:val="1"/>
      <w:marLeft w:val="0"/>
      <w:marRight w:val="0"/>
      <w:marTop w:val="0"/>
      <w:marBottom w:val="0"/>
      <w:divBdr>
        <w:top w:val="none" w:sz="0" w:space="0" w:color="auto"/>
        <w:left w:val="none" w:sz="0" w:space="0" w:color="auto"/>
        <w:bottom w:val="none" w:sz="0" w:space="0" w:color="auto"/>
        <w:right w:val="none" w:sz="0" w:space="0" w:color="auto"/>
      </w:divBdr>
      <w:divsChild>
        <w:div w:id="296839235">
          <w:marLeft w:val="547"/>
          <w:marRight w:val="0"/>
          <w:marTop w:val="0"/>
          <w:marBottom w:val="0"/>
          <w:divBdr>
            <w:top w:val="none" w:sz="0" w:space="0" w:color="auto"/>
            <w:left w:val="none" w:sz="0" w:space="0" w:color="auto"/>
            <w:bottom w:val="none" w:sz="0" w:space="0" w:color="auto"/>
            <w:right w:val="none" w:sz="0" w:space="0" w:color="auto"/>
          </w:divBdr>
        </w:div>
      </w:divsChild>
    </w:div>
    <w:div w:id="149953295">
      <w:bodyDiv w:val="1"/>
      <w:marLeft w:val="0"/>
      <w:marRight w:val="0"/>
      <w:marTop w:val="0"/>
      <w:marBottom w:val="0"/>
      <w:divBdr>
        <w:top w:val="none" w:sz="0" w:space="0" w:color="auto"/>
        <w:left w:val="none" w:sz="0" w:space="0" w:color="auto"/>
        <w:bottom w:val="none" w:sz="0" w:space="0" w:color="auto"/>
        <w:right w:val="none" w:sz="0" w:space="0" w:color="auto"/>
      </w:divBdr>
    </w:div>
    <w:div w:id="1440099038">
      <w:bodyDiv w:val="1"/>
      <w:marLeft w:val="0"/>
      <w:marRight w:val="0"/>
      <w:marTop w:val="0"/>
      <w:marBottom w:val="0"/>
      <w:divBdr>
        <w:top w:val="none" w:sz="0" w:space="0" w:color="auto"/>
        <w:left w:val="none" w:sz="0" w:space="0" w:color="auto"/>
        <w:bottom w:val="none" w:sz="0" w:space="0" w:color="auto"/>
        <w:right w:val="none" w:sz="0" w:space="0" w:color="auto"/>
      </w:divBdr>
      <w:divsChild>
        <w:div w:id="506559676">
          <w:marLeft w:val="547"/>
          <w:marRight w:val="0"/>
          <w:marTop w:val="0"/>
          <w:marBottom w:val="0"/>
          <w:divBdr>
            <w:top w:val="none" w:sz="0" w:space="0" w:color="auto"/>
            <w:left w:val="none" w:sz="0" w:space="0" w:color="auto"/>
            <w:bottom w:val="none" w:sz="0" w:space="0" w:color="auto"/>
            <w:right w:val="none" w:sz="0" w:space="0" w:color="auto"/>
          </w:divBdr>
        </w:div>
      </w:divsChild>
    </w:div>
    <w:div w:id="1444225369">
      <w:bodyDiv w:val="1"/>
      <w:marLeft w:val="0"/>
      <w:marRight w:val="0"/>
      <w:marTop w:val="0"/>
      <w:marBottom w:val="0"/>
      <w:divBdr>
        <w:top w:val="none" w:sz="0" w:space="0" w:color="auto"/>
        <w:left w:val="none" w:sz="0" w:space="0" w:color="auto"/>
        <w:bottom w:val="none" w:sz="0" w:space="0" w:color="auto"/>
        <w:right w:val="none" w:sz="0" w:space="0" w:color="auto"/>
      </w:divBdr>
      <w:divsChild>
        <w:div w:id="1944261395">
          <w:marLeft w:val="187"/>
          <w:marRight w:val="0"/>
          <w:marTop w:val="0"/>
          <w:marBottom w:val="50"/>
          <w:divBdr>
            <w:top w:val="none" w:sz="0" w:space="0" w:color="auto"/>
            <w:left w:val="none" w:sz="0" w:space="0" w:color="auto"/>
            <w:bottom w:val="none" w:sz="0" w:space="0" w:color="auto"/>
            <w:right w:val="none" w:sz="0" w:space="0" w:color="auto"/>
          </w:divBdr>
        </w:div>
      </w:divsChild>
    </w:div>
    <w:div w:id="15602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ACC6-FB79-407B-B565-8C8AD2C2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9292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Patricio Bayas Bonilla</dc:creator>
  <cp:lastModifiedBy>Alexandra Patricia Castillo Tejada</cp:lastModifiedBy>
  <cp:revision>2</cp:revision>
  <cp:lastPrinted>2013-11-19T15:34:00Z</cp:lastPrinted>
  <dcterms:created xsi:type="dcterms:W3CDTF">2014-03-13T18:24:00Z</dcterms:created>
  <dcterms:modified xsi:type="dcterms:W3CDTF">2014-03-13T18:24:00Z</dcterms:modified>
</cp:coreProperties>
</file>